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48F0875" w:rsidR="00DA2860" w:rsidRPr="000F5025" w:rsidRDefault="000F5025">
      <w:pPr>
        <w:pBdr>
          <w:top w:val="nil"/>
          <w:left w:val="nil"/>
          <w:bottom w:val="nil"/>
          <w:right w:val="nil"/>
          <w:between w:val="nil"/>
        </w:pBdr>
        <w:jc w:val="both"/>
        <w:rPr>
          <w:b/>
          <w:bCs/>
        </w:rPr>
      </w:pPr>
      <w:r w:rsidRPr="000F5025">
        <w:rPr>
          <w:b/>
          <w:bCs/>
        </w:rPr>
        <w:t>PLLUSS Curriculum Policy</w:t>
      </w:r>
    </w:p>
    <w:p w14:paraId="2450F107" w14:textId="1BD8AF2B" w:rsidR="00CB49BC" w:rsidRPr="00CB49BC" w:rsidRDefault="00CB49BC" w:rsidP="00412262">
      <w:pPr>
        <w:pBdr>
          <w:top w:val="nil"/>
          <w:left w:val="nil"/>
          <w:bottom w:val="nil"/>
          <w:right w:val="nil"/>
          <w:between w:val="nil"/>
        </w:pBdr>
        <w:jc w:val="both"/>
        <w:rPr>
          <w:b/>
          <w:bCs/>
        </w:rPr>
      </w:pPr>
      <w:r w:rsidRPr="00CB49BC">
        <w:rPr>
          <w:b/>
          <w:bCs/>
        </w:rPr>
        <w:t>Introduction</w:t>
      </w:r>
    </w:p>
    <w:p w14:paraId="5E05D24C" w14:textId="3635B931" w:rsidR="0007467D"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 xml:space="preserve">The Loddon School support autistic </w:t>
      </w:r>
      <w:r w:rsidR="00536178">
        <w:rPr>
          <w:rFonts w:asciiTheme="majorHAnsi" w:hAnsiTheme="majorHAnsi" w:cstheme="majorHAnsi"/>
        </w:rPr>
        <w:t>y</w:t>
      </w:r>
      <w:r w:rsidRPr="000F5025">
        <w:rPr>
          <w:rFonts w:asciiTheme="majorHAnsi" w:hAnsiTheme="majorHAnsi" w:cstheme="majorHAnsi"/>
        </w:rPr>
        <w:t xml:space="preserve">oung </w:t>
      </w:r>
      <w:r w:rsidR="00536178">
        <w:rPr>
          <w:rFonts w:asciiTheme="majorHAnsi" w:hAnsiTheme="majorHAnsi" w:cstheme="majorHAnsi"/>
        </w:rPr>
        <w:t>p</w:t>
      </w:r>
      <w:r w:rsidRPr="000F5025">
        <w:rPr>
          <w:rFonts w:asciiTheme="majorHAnsi" w:hAnsiTheme="majorHAnsi" w:cstheme="majorHAnsi"/>
        </w:rPr>
        <w:t>eople with</w:t>
      </w:r>
      <w:r w:rsidR="00CB49BC" w:rsidRPr="000F5025">
        <w:rPr>
          <w:rFonts w:asciiTheme="majorHAnsi" w:hAnsiTheme="majorHAnsi" w:cstheme="majorHAnsi"/>
        </w:rPr>
        <w:t xml:space="preserve"> severe</w:t>
      </w:r>
      <w:r w:rsidRPr="000F5025">
        <w:rPr>
          <w:rFonts w:asciiTheme="majorHAnsi" w:hAnsiTheme="majorHAnsi" w:cstheme="majorHAnsi"/>
        </w:rPr>
        <w:t xml:space="preserve"> learning disabilities and complex needs, who require a modified curriculum.  The Loddon School® curriculum and approach to learning – PLLUSS® – Personalised Learning for Life Using Supportive Strategies – is a creative and innovative curriculum, which empowers all our young people to make progress in their learning. The curriculum is adapted for everyone to meet their needs and is centred on personalised learning. </w:t>
      </w:r>
    </w:p>
    <w:p w14:paraId="4B411A38" w14:textId="20619C0E" w:rsidR="00412262" w:rsidRDefault="0007467D" w:rsidP="00412262">
      <w:pPr>
        <w:pBdr>
          <w:top w:val="nil"/>
          <w:left w:val="nil"/>
          <w:bottom w:val="nil"/>
          <w:right w:val="nil"/>
          <w:between w:val="nil"/>
        </w:pBdr>
        <w:jc w:val="both"/>
        <w:rPr>
          <w:rFonts w:asciiTheme="majorHAnsi" w:hAnsiTheme="majorHAnsi" w:cstheme="majorHAnsi"/>
        </w:rPr>
      </w:pPr>
      <w:r w:rsidRPr="0007467D">
        <w:rPr>
          <w:rFonts w:asciiTheme="majorHAnsi" w:hAnsiTheme="majorHAnsi" w:cstheme="majorHAnsi"/>
        </w:rPr>
        <w:t>Our curriculum is not classroom based</w:t>
      </w:r>
      <w:r>
        <w:rPr>
          <w:rFonts w:asciiTheme="majorHAnsi" w:hAnsiTheme="majorHAnsi" w:cstheme="majorHAnsi"/>
        </w:rPr>
        <w:t>.</w:t>
      </w:r>
    </w:p>
    <w:p w14:paraId="087277BA" w14:textId="77777777" w:rsidR="0007467D" w:rsidRDefault="0007467D" w:rsidP="00412262">
      <w:pPr>
        <w:pBdr>
          <w:top w:val="nil"/>
          <w:left w:val="nil"/>
          <w:bottom w:val="nil"/>
          <w:right w:val="nil"/>
          <w:between w:val="nil"/>
        </w:pBdr>
        <w:jc w:val="both"/>
        <w:rPr>
          <w:rFonts w:asciiTheme="majorHAnsi" w:hAnsiTheme="majorHAnsi" w:cstheme="majorHAnsi"/>
        </w:rPr>
      </w:pPr>
      <w:r w:rsidRPr="0007467D">
        <w:rPr>
          <w:rFonts w:asciiTheme="majorHAnsi" w:hAnsiTheme="majorHAnsi" w:cstheme="majorHAnsi"/>
        </w:rPr>
        <w:t xml:space="preserve">PLLUSS® is a person-centred whole approach designed to enable children to learn functional skills and experience a range of activities in settings where they are comfortable and relaxed. If young people are calm and relaxed, and supportive strategies can be accepted and there is a reduction in restrictive behaviour over time and greater opportunities for learning. </w:t>
      </w:r>
    </w:p>
    <w:p w14:paraId="23B69F1D" w14:textId="725DD593"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The young people experience a waking day curriculum.  Learning begins when they wake up and develop their self-help skills of washing and dressing and continues throughout the day with opportunities for community visit</w:t>
      </w:r>
      <w:r w:rsidR="00CB49BC" w:rsidRPr="000F5025">
        <w:rPr>
          <w:rFonts w:asciiTheme="majorHAnsi" w:hAnsiTheme="majorHAnsi" w:cstheme="majorHAnsi"/>
        </w:rPr>
        <w:t xml:space="preserve">s, individualised sessions and Leisure activities. </w:t>
      </w:r>
    </w:p>
    <w:p w14:paraId="3002D84E" w14:textId="77777777" w:rsidR="00412262" w:rsidRPr="000F5025" w:rsidRDefault="00412262" w:rsidP="00412262">
      <w:pPr>
        <w:pBdr>
          <w:top w:val="nil"/>
          <w:left w:val="nil"/>
          <w:bottom w:val="nil"/>
          <w:right w:val="nil"/>
          <w:between w:val="nil"/>
        </w:pBdr>
        <w:jc w:val="both"/>
        <w:rPr>
          <w:rFonts w:asciiTheme="majorHAnsi" w:hAnsiTheme="majorHAnsi" w:cstheme="majorHAnsi"/>
        </w:rPr>
      </w:pPr>
    </w:p>
    <w:p w14:paraId="14CD30E4" w14:textId="5C1A830F" w:rsidR="00D92E43" w:rsidRPr="000F5025" w:rsidRDefault="00D92E43" w:rsidP="00D92E43">
      <w:pPr>
        <w:rPr>
          <w:rFonts w:asciiTheme="majorHAnsi" w:hAnsiTheme="majorHAnsi" w:cstheme="majorHAnsi"/>
        </w:rPr>
      </w:pPr>
      <w:r w:rsidRPr="000F5025">
        <w:rPr>
          <w:rFonts w:asciiTheme="majorHAnsi" w:hAnsiTheme="majorHAnsi" w:cstheme="majorHAnsi"/>
        </w:rPr>
        <w:t xml:space="preserve">We wish for our </w:t>
      </w:r>
      <w:r w:rsidR="000F5025" w:rsidRPr="000F5025">
        <w:rPr>
          <w:rFonts w:asciiTheme="majorHAnsi" w:hAnsiTheme="majorHAnsi" w:cstheme="majorHAnsi"/>
        </w:rPr>
        <w:t>young people</w:t>
      </w:r>
      <w:r w:rsidRPr="000F5025">
        <w:rPr>
          <w:rFonts w:asciiTheme="majorHAnsi" w:hAnsiTheme="majorHAnsi" w:cstheme="majorHAnsi"/>
        </w:rPr>
        <w:t xml:space="preserve"> to be healthy, happy, grow in independence and to go on to live meaningful and successful lives in their future adult placements. </w:t>
      </w:r>
      <w:r w:rsidR="000F5025" w:rsidRPr="000F5025">
        <w:rPr>
          <w:rFonts w:asciiTheme="majorHAnsi" w:hAnsiTheme="majorHAnsi" w:cstheme="majorHAnsi"/>
        </w:rPr>
        <w:t>To</w:t>
      </w:r>
      <w:r w:rsidRPr="000F5025">
        <w:rPr>
          <w:rFonts w:asciiTheme="majorHAnsi" w:hAnsiTheme="majorHAnsi" w:cstheme="majorHAnsi"/>
        </w:rPr>
        <w:t xml:space="preserve"> achieve this our </w:t>
      </w:r>
      <w:r w:rsidR="000F5025" w:rsidRPr="000F5025">
        <w:rPr>
          <w:rFonts w:asciiTheme="majorHAnsi" w:hAnsiTheme="majorHAnsi" w:cstheme="majorHAnsi"/>
        </w:rPr>
        <w:t xml:space="preserve">Young </w:t>
      </w:r>
      <w:r w:rsidR="0007467D" w:rsidRPr="000F5025">
        <w:rPr>
          <w:rFonts w:asciiTheme="majorHAnsi" w:hAnsiTheme="majorHAnsi" w:cstheme="majorHAnsi"/>
        </w:rPr>
        <w:t>People,</w:t>
      </w:r>
      <w:r w:rsidR="00BF7CA2">
        <w:rPr>
          <w:rFonts w:asciiTheme="majorHAnsi" w:hAnsiTheme="majorHAnsi" w:cstheme="majorHAnsi"/>
        </w:rPr>
        <w:t xml:space="preserve"> </w:t>
      </w:r>
      <w:r w:rsidRPr="000F5025">
        <w:rPr>
          <w:rFonts w:asciiTheme="majorHAnsi" w:hAnsiTheme="majorHAnsi" w:cstheme="majorHAnsi"/>
        </w:rPr>
        <w:t xml:space="preserve">require high levels of care and support. </w:t>
      </w:r>
    </w:p>
    <w:p w14:paraId="0C520094" w14:textId="77777777" w:rsidR="00D92E43" w:rsidRPr="000F5025" w:rsidRDefault="00D92E43" w:rsidP="00412262">
      <w:pPr>
        <w:pBdr>
          <w:top w:val="nil"/>
          <w:left w:val="nil"/>
          <w:bottom w:val="nil"/>
          <w:right w:val="nil"/>
          <w:between w:val="nil"/>
        </w:pBdr>
        <w:jc w:val="both"/>
        <w:rPr>
          <w:rFonts w:asciiTheme="majorHAnsi" w:hAnsiTheme="majorHAnsi" w:cstheme="majorHAnsi"/>
        </w:rPr>
      </w:pPr>
    </w:p>
    <w:p w14:paraId="7830E7B9" w14:textId="4D3E4FA1"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PLLUSS focuses on developing skills in six key areas</w:t>
      </w:r>
      <w:r w:rsidR="00D92E43" w:rsidRPr="000F5025">
        <w:rPr>
          <w:rFonts w:asciiTheme="majorHAnsi" w:hAnsiTheme="majorHAnsi" w:cstheme="majorHAnsi"/>
        </w:rPr>
        <w:t xml:space="preserve"> </w:t>
      </w:r>
      <w:r w:rsidR="00BF7CA2" w:rsidRPr="000F5025">
        <w:rPr>
          <w:rFonts w:asciiTheme="majorHAnsi" w:hAnsiTheme="majorHAnsi" w:cstheme="majorHAnsi"/>
        </w:rPr>
        <w:t>to</w:t>
      </w:r>
      <w:r w:rsidR="00D92E43" w:rsidRPr="000F5025">
        <w:rPr>
          <w:rFonts w:asciiTheme="majorHAnsi" w:hAnsiTheme="majorHAnsi" w:cstheme="majorHAnsi"/>
        </w:rPr>
        <w:t xml:space="preserve"> achieve, broken down into tailored individualised targets</w:t>
      </w:r>
      <w:r w:rsidRPr="000F5025">
        <w:rPr>
          <w:rFonts w:asciiTheme="majorHAnsi" w:hAnsiTheme="majorHAnsi" w:cstheme="majorHAnsi"/>
        </w:rPr>
        <w:t>: -</w:t>
      </w:r>
    </w:p>
    <w:p w14:paraId="073697AD" w14:textId="77777777"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1.</w:t>
      </w:r>
      <w:r w:rsidRPr="000F5025">
        <w:rPr>
          <w:rFonts w:asciiTheme="majorHAnsi" w:hAnsiTheme="majorHAnsi" w:cstheme="majorHAnsi"/>
        </w:rPr>
        <w:tab/>
        <w:t>Communication</w:t>
      </w:r>
    </w:p>
    <w:p w14:paraId="546577E0" w14:textId="77777777"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2.</w:t>
      </w:r>
      <w:r w:rsidRPr="000F5025">
        <w:rPr>
          <w:rFonts w:asciiTheme="majorHAnsi" w:hAnsiTheme="majorHAnsi" w:cstheme="majorHAnsi"/>
        </w:rPr>
        <w:tab/>
        <w:t>Independence</w:t>
      </w:r>
    </w:p>
    <w:p w14:paraId="53B4B6C6" w14:textId="77777777"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3.</w:t>
      </w:r>
      <w:r w:rsidRPr="000F5025">
        <w:rPr>
          <w:rFonts w:asciiTheme="majorHAnsi" w:hAnsiTheme="majorHAnsi" w:cstheme="majorHAnsi"/>
        </w:rPr>
        <w:tab/>
        <w:t>Relating and Interacting</w:t>
      </w:r>
    </w:p>
    <w:p w14:paraId="56D4A112" w14:textId="77777777"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4.</w:t>
      </w:r>
      <w:r w:rsidRPr="000F5025">
        <w:rPr>
          <w:rFonts w:asciiTheme="majorHAnsi" w:hAnsiTheme="majorHAnsi" w:cstheme="majorHAnsi"/>
        </w:rPr>
        <w:tab/>
        <w:t>Transitions</w:t>
      </w:r>
    </w:p>
    <w:p w14:paraId="363412E5" w14:textId="77777777"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5.</w:t>
      </w:r>
      <w:r w:rsidRPr="000F5025">
        <w:rPr>
          <w:rFonts w:asciiTheme="majorHAnsi" w:hAnsiTheme="majorHAnsi" w:cstheme="majorHAnsi"/>
        </w:rPr>
        <w:tab/>
        <w:t>Leisure and Wellbeing</w:t>
      </w:r>
    </w:p>
    <w:p w14:paraId="06C5AF7D" w14:textId="77777777" w:rsidR="00412262" w:rsidRPr="000F5025" w:rsidRDefault="00412262" w:rsidP="00412262">
      <w:pPr>
        <w:pBdr>
          <w:top w:val="nil"/>
          <w:left w:val="nil"/>
          <w:bottom w:val="nil"/>
          <w:right w:val="nil"/>
          <w:between w:val="nil"/>
        </w:pBdr>
        <w:jc w:val="both"/>
        <w:rPr>
          <w:rFonts w:asciiTheme="majorHAnsi" w:hAnsiTheme="majorHAnsi" w:cstheme="majorHAnsi"/>
        </w:rPr>
      </w:pPr>
      <w:r w:rsidRPr="000F5025">
        <w:rPr>
          <w:rFonts w:asciiTheme="majorHAnsi" w:hAnsiTheme="majorHAnsi" w:cstheme="majorHAnsi"/>
        </w:rPr>
        <w:t>6.</w:t>
      </w:r>
      <w:r w:rsidRPr="000F5025">
        <w:rPr>
          <w:rFonts w:asciiTheme="majorHAnsi" w:hAnsiTheme="majorHAnsi" w:cstheme="majorHAnsi"/>
        </w:rPr>
        <w:tab/>
        <w:t>Access to Learning</w:t>
      </w:r>
    </w:p>
    <w:p w14:paraId="4AE19316" w14:textId="68EA0F25" w:rsidR="00412262" w:rsidRDefault="00412262" w:rsidP="00412262">
      <w:pPr>
        <w:pBdr>
          <w:top w:val="nil"/>
          <w:left w:val="nil"/>
          <w:bottom w:val="nil"/>
          <w:right w:val="nil"/>
          <w:between w:val="nil"/>
        </w:pBdr>
        <w:jc w:val="both"/>
      </w:pPr>
    </w:p>
    <w:p w14:paraId="00000002" w14:textId="1D3EE2AA" w:rsidR="00DA2860" w:rsidRPr="00985229" w:rsidRDefault="00CB49BC" w:rsidP="00BF7CA2">
      <w:pPr>
        <w:pBdr>
          <w:top w:val="nil"/>
          <w:left w:val="nil"/>
          <w:bottom w:val="nil"/>
          <w:right w:val="nil"/>
          <w:between w:val="nil"/>
        </w:pBdr>
        <w:jc w:val="both"/>
        <w:rPr>
          <w:rFonts w:ascii="Calibri" w:eastAsia="Calibri" w:hAnsi="Calibri" w:cs="Calibri"/>
          <w:b/>
        </w:rPr>
      </w:pPr>
      <w:r>
        <w:t xml:space="preserve"> </w:t>
      </w:r>
      <w:r w:rsidR="009B6114" w:rsidRPr="00985229">
        <w:rPr>
          <w:rFonts w:ascii="Calibri" w:eastAsia="Calibri" w:hAnsi="Calibri" w:cs="Calibri"/>
          <w:b/>
        </w:rPr>
        <w:t xml:space="preserve">CURRICULUM </w:t>
      </w:r>
      <w:r w:rsidR="00985229">
        <w:rPr>
          <w:rFonts w:ascii="Calibri" w:eastAsia="Calibri" w:hAnsi="Calibri" w:cs="Calibri"/>
          <w:b/>
        </w:rPr>
        <w:t>AIMS</w:t>
      </w:r>
    </w:p>
    <w:p w14:paraId="6E4AFF6E" w14:textId="77777777" w:rsidR="00985229" w:rsidRPr="00985229" w:rsidRDefault="00985229" w:rsidP="00985229">
      <w:pPr>
        <w:spacing w:after="160" w:line="259" w:lineRule="auto"/>
        <w:jc w:val="both"/>
        <w:rPr>
          <w:rFonts w:ascii="Calibri" w:eastAsia="Calibri" w:hAnsi="Calibri" w:cs="Calibri"/>
          <w:b/>
        </w:rPr>
      </w:pPr>
      <w:r w:rsidRPr="00985229">
        <w:rPr>
          <w:rFonts w:ascii="Calibri" w:eastAsia="Calibri" w:hAnsi="Calibri" w:cs="Calibri"/>
          <w:b/>
        </w:rPr>
        <w:t xml:space="preserve">Our curriculum aims/intends to: </w:t>
      </w:r>
    </w:p>
    <w:p w14:paraId="4E36011E" w14:textId="63ED9239" w:rsidR="00985229" w:rsidRPr="00985229" w:rsidRDefault="00985229" w:rsidP="00985229">
      <w:pPr>
        <w:spacing w:after="160" w:line="259" w:lineRule="auto"/>
        <w:jc w:val="both"/>
        <w:rPr>
          <w:rFonts w:ascii="Calibri" w:eastAsia="Calibri" w:hAnsi="Calibri" w:cs="Calibri"/>
          <w:bCs/>
        </w:rPr>
      </w:pPr>
      <w:r w:rsidRPr="00985229">
        <w:rPr>
          <w:rFonts w:ascii="Calibri" w:eastAsia="Calibri" w:hAnsi="Calibri" w:cs="Calibri"/>
          <w:bCs/>
        </w:rPr>
        <w:t xml:space="preserve">Promote our school </w:t>
      </w:r>
      <w:r>
        <w:rPr>
          <w:rFonts w:ascii="Calibri" w:eastAsia="Calibri" w:hAnsi="Calibri" w:cs="Calibri"/>
          <w:bCs/>
        </w:rPr>
        <w:t>ethos and values</w:t>
      </w:r>
      <w:r w:rsidRPr="00985229">
        <w:rPr>
          <w:rFonts w:ascii="Calibri" w:eastAsia="Calibri" w:hAnsi="Calibri" w:cs="Calibri"/>
          <w:bCs/>
        </w:rPr>
        <w:t xml:space="preserve"> which encourage and support </w:t>
      </w:r>
      <w:r w:rsidR="00BB401D">
        <w:rPr>
          <w:rFonts w:ascii="Calibri" w:eastAsia="Calibri" w:hAnsi="Calibri" w:cs="Calibri"/>
          <w:bCs/>
        </w:rPr>
        <w:t>young</w:t>
      </w:r>
      <w:r w:rsidR="00085ED6">
        <w:rPr>
          <w:rFonts w:ascii="Calibri" w:eastAsia="Calibri" w:hAnsi="Calibri" w:cs="Calibri"/>
          <w:bCs/>
        </w:rPr>
        <w:t xml:space="preserve"> people</w:t>
      </w:r>
      <w:r w:rsidRPr="00985229">
        <w:rPr>
          <w:rFonts w:ascii="Calibri" w:eastAsia="Calibri" w:hAnsi="Calibri" w:cs="Calibri"/>
          <w:bCs/>
        </w:rPr>
        <w:t xml:space="preserve"> to be </w:t>
      </w:r>
      <w:r>
        <w:rPr>
          <w:rFonts w:ascii="Calibri" w:eastAsia="Calibri" w:hAnsi="Calibri" w:cs="Calibri"/>
          <w:bCs/>
        </w:rPr>
        <w:t xml:space="preserve">happy, </w:t>
      </w:r>
      <w:r w:rsidRPr="00985229">
        <w:rPr>
          <w:rFonts w:ascii="Calibri" w:eastAsia="Calibri" w:hAnsi="Calibri" w:cs="Calibri"/>
          <w:bCs/>
        </w:rPr>
        <w:t xml:space="preserve">overcome </w:t>
      </w:r>
    </w:p>
    <w:p w14:paraId="08D5B3F1" w14:textId="11CA96D5" w:rsidR="00985229" w:rsidRPr="00985229" w:rsidRDefault="00985229" w:rsidP="00985229">
      <w:pPr>
        <w:spacing w:after="160" w:line="259" w:lineRule="auto"/>
        <w:jc w:val="both"/>
        <w:rPr>
          <w:rFonts w:ascii="Calibri" w:eastAsia="Calibri" w:hAnsi="Calibri" w:cs="Calibri"/>
          <w:bCs/>
        </w:rPr>
      </w:pPr>
      <w:r w:rsidRPr="00985229">
        <w:rPr>
          <w:rFonts w:ascii="Calibri" w:eastAsia="Calibri" w:hAnsi="Calibri" w:cs="Calibri"/>
          <w:bCs/>
        </w:rPr>
        <w:t xml:space="preserve">challenges, develop independence and </w:t>
      </w:r>
      <w:r>
        <w:rPr>
          <w:rFonts w:ascii="Calibri" w:eastAsia="Calibri" w:hAnsi="Calibri" w:cs="Calibri"/>
          <w:bCs/>
        </w:rPr>
        <w:t>communication skills.</w:t>
      </w:r>
    </w:p>
    <w:p w14:paraId="0964E871" w14:textId="0475EBE2" w:rsidR="00985229" w:rsidRDefault="00985229" w:rsidP="00985229">
      <w:pPr>
        <w:spacing w:after="160" w:line="259" w:lineRule="auto"/>
        <w:jc w:val="both"/>
        <w:rPr>
          <w:rFonts w:ascii="Calibri" w:eastAsia="Calibri" w:hAnsi="Calibri" w:cs="Calibri"/>
          <w:bCs/>
        </w:rPr>
      </w:pPr>
      <w:r w:rsidRPr="00985229">
        <w:rPr>
          <w:rFonts w:ascii="Calibri" w:eastAsia="Calibri" w:hAnsi="Calibri" w:cs="Calibri"/>
          <w:bCs/>
        </w:rPr>
        <w:t xml:space="preserve">Provide a </w:t>
      </w:r>
      <w:r w:rsidR="00C66FC0">
        <w:rPr>
          <w:rFonts w:ascii="Calibri" w:eastAsia="Calibri" w:hAnsi="Calibri" w:cs="Calibri"/>
          <w:bCs/>
        </w:rPr>
        <w:t>creative and innovative</w:t>
      </w:r>
      <w:r w:rsidRPr="00985229">
        <w:rPr>
          <w:rFonts w:ascii="Calibri" w:eastAsia="Calibri" w:hAnsi="Calibri" w:cs="Calibri"/>
          <w:bCs/>
        </w:rPr>
        <w:t xml:space="preserve"> education for all </w:t>
      </w:r>
      <w:r w:rsidR="00536178">
        <w:rPr>
          <w:rFonts w:ascii="Calibri" w:eastAsia="Calibri" w:hAnsi="Calibri" w:cs="Calibri"/>
          <w:bCs/>
        </w:rPr>
        <w:t>young</w:t>
      </w:r>
      <w:r w:rsidR="00085ED6">
        <w:rPr>
          <w:rFonts w:ascii="Calibri" w:eastAsia="Calibri" w:hAnsi="Calibri" w:cs="Calibri"/>
          <w:bCs/>
        </w:rPr>
        <w:t xml:space="preserve"> </w:t>
      </w:r>
      <w:r w:rsidR="00536178">
        <w:rPr>
          <w:rFonts w:ascii="Calibri" w:eastAsia="Calibri" w:hAnsi="Calibri" w:cs="Calibri"/>
          <w:bCs/>
        </w:rPr>
        <w:t>people</w:t>
      </w:r>
      <w:r w:rsidR="00BB401D">
        <w:rPr>
          <w:rFonts w:ascii="Calibri" w:eastAsia="Calibri" w:hAnsi="Calibri" w:cs="Calibri"/>
          <w:bCs/>
        </w:rPr>
        <w:t xml:space="preserve"> </w:t>
      </w:r>
      <w:r w:rsidRPr="00985229">
        <w:rPr>
          <w:rFonts w:ascii="Calibri" w:eastAsia="Calibri" w:hAnsi="Calibri" w:cs="Calibri"/>
          <w:bCs/>
        </w:rPr>
        <w:t>that’s planned</w:t>
      </w:r>
      <w:r>
        <w:rPr>
          <w:rFonts w:ascii="Calibri" w:eastAsia="Calibri" w:hAnsi="Calibri" w:cs="Calibri"/>
          <w:bCs/>
        </w:rPr>
        <w:t xml:space="preserve">, </w:t>
      </w:r>
      <w:r w:rsidR="00C66FC0">
        <w:rPr>
          <w:rFonts w:ascii="Calibri" w:eastAsia="Calibri" w:hAnsi="Calibri" w:cs="Calibri"/>
          <w:bCs/>
        </w:rPr>
        <w:t>individualised</w:t>
      </w:r>
      <w:r>
        <w:rPr>
          <w:rFonts w:ascii="Calibri" w:eastAsia="Calibri" w:hAnsi="Calibri" w:cs="Calibri"/>
          <w:bCs/>
        </w:rPr>
        <w:t xml:space="preserve"> and </w:t>
      </w:r>
      <w:r w:rsidR="00C66FC0">
        <w:rPr>
          <w:rFonts w:ascii="Calibri" w:eastAsia="Calibri" w:hAnsi="Calibri" w:cs="Calibri"/>
          <w:bCs/>
        </w:rPr>
        <w:t>appropriate</w:t>
      </w:r>
      <w:r w:rsidR="00BF7CA2">
        <w:rPr>
          <w:rFonts w:ascii="Calibri" w:eastAsia="Calibri" w:hAnsi="Calibri" w:cs="Calibri"/>
          <w:bCs/>
        </w:rPr>
        <w:t xml:space="preserve"> and that</w:t>
      </w:r>
      <w:r w:rsidR="00C66FC0">
        <w:rPr>
          <w:rFonts w:ascii="Calibri" w:eastAsia="Calibri" w:hAnsi="Calibri" w:cs="Calibri"/>
          <w:bCs/>
        </w:rPr>
        <w:t xml:space="preserve"> will support young people in their future destinations.</w:t>
      </w:r>
    </w:p>
    <w:p w14:paraId="4B62AC98" w14:textId="3B2968A2" w:rsidR="00412262" w:rsidRPr="00985229" w:rsidRDefault="00412262" w:rsidP="00985229">
      <w:pPr>
        <w:spacing w:after="160" w:line="259" w:lineRule="auto"/>
        <w:jc w:val="both"/>
        <w:rPr>
          <w:rFonts w:ascii="Calibri" w:eastAsia="Calibri" w:hAnsi="Calibri" w:cs="Calibri"/>
          <w:bCs/>
        </w:rPr>
      </w:pPr>
      <w:r>
        <w:rPr>
          <w:rFonts w:ascii="Calibri" w:eastAsia="Calibri" w:hAnsi="Calibri" w:cs="Calibri"/>
          <w:bCs/>
        </w:rPr>
        <w:t>Support the reduction of behaviours that challenge and restrict everyday opportunities.</w:t>
      </w:r>
    </w:p>
    <w:p w14:paraId="368BBB39" w14:textId="3623FBF7" w:rsidR="00985229" w:rsidRPr="00C66FC0" w:rsidRDefault="00985229" w:rsidP="00C66FC0">
      <w:pPr>
        <w:spacing w:after="160" w:line="259" w:lineRule="auto"/>
        <w:jc w:val="both"/>
        <w:rPr>
          <w:rFonts w:ascii="Calibri" w:eastAsia="Calibri" w:hAnsi="Calibri" w:cs="Calibri"/>
          <w:bCs/>
        </w:rPr>
      </w:pPr>
      <w:r w:rsidRPr="00C66FC0">
        <w:rPr>
          <w:rFonts w:ascii="Calibri" w:eastAsia="Calibri" w:hAnsi="Calibri" w:cs="Calibri"/>
          <w:bCs/>
        </w:rPr>
        <w:t xml:space="preserve">Enable </w:t>
      </w:r>
      <w:r w:rsidR="00C342B1">
        <w:rPr>
          <w:rFonts w:ascii="Calibri" w:eastAsia="Calibri" w:hAnsi="Calibri" w:cs="Calibri"/>
          <w:bCs/>
        </w:rPr>
        <w:t>Young people</w:t>
      </w:r>
      <w:r w:rsidRPr="00C66FC0">
        <w:rPr>
          <w:rFonts w:ascii="Calibri" w:eastAsia="Calibri" w:hAnsi="Calibri" w:cs="Calibri"/>
          <w:bCs/>
        </w:rPr>
        <w:t xml:space="preserve"> to </w:t>
      </w:r>
      <w:r w:rsidR="00C66FC0" w:rsidRPr="00C66FC0">
        <w:rPr>
          <w:rFonts w:ascii="Calibri" w:eastAsia="Calibri" w:hAnsi="Calibri" w:cs="Calibri"/>
          <w:bCs/>
        </w:rPr>
        <w:t>retain</w:t>
      </w:r>
      <w:r w:rsidRPr="00C66FC0">
        <w:rPr>
          <w:rFonts w:ascii="Calibri" w:eastAsia="Calibri" w:hAnsi="Calibri" w:cs="Calibri"/>
          <w:bCs/>
        </w:rPr>
        <w:t xml:space="preserve"> </w:t>
      </w:r>
      <w:r w:rsidR="00412262">
        <w:rPr>
          <w:rFonts w:ascii="Calibri" w:eastAsia="Calibri" w:hAnsi="Calibri" w:cs="Calibri"/>
          <w:bCs/>
        </w:rPr>
        <w:t>skills</w:t>
      </w:r>
      <w:r w:rsidRPr="00C66FC0">
        <w:rPr>
          <w:rFonts w:ascii="Calibri" w:eastAsia="Calibri" w:hAnsi="Calibri" w:cs="Calibri"/>
          <w:bCs/>
        </w:rPr>
        <w:t xml:space="preserve">, </w:t>
      </w:r>
      <w:r w:rsidR="00C66FC0">
        <w:rPr>
          <w:rFonts w:ascii="Calibri" w:eastAsia="Calibri" w:hAnsi="Calibri" w:cs="Calibri"/>
          <w:bCs/>
        </w:rPr>
        <w:t>explore</w:t>
      </w:r>
      <w:r w:rsidRPr="00C66FC0">
        <w:rPr>
          <w:rFonts w:ascii="Calibri" w:eastAsia="Calibri" w:hAnsi="Calibri" w:cs="Calibri"/>
          <w:bCs/>
        </w:rPr>
        <w:t xml:space="preserve"> concepts and acquire</w:t>
      </w:r>
      <w:r w:rsidR="00412262">
        <w:rPr>
          <w:rFonts w:ascii="Calibri" w:eastAsia="Calibri" w:hAnsi="Calibri" w:cs="Calibri"/>
          <w:bCs/>
        </w:rPr>
        <w:t xml:space="preserve"> new</w:t>
      </w:r>
      <w:r w:rsidRPr="00C66FC0">
        <w:rPr>
          <w:rFonts w:ascii="Calibri" w:eastAsia="Calibri" w:hAnsi="Calibri" w:cs="Calibri"/>
          <w:bCs/>
        </w:rPr>
        <w:t xml:space="preserve"> skills, </w:t>
      </w:r>
      <w:r w:rsidR="00C66FC0" w:rsidRPr="00C66FC0">
        <w:rPr>
          <w:rFonts w:ascii="Calibri" w:eastAsia="Calibri" w:hAnsi="Calibri" w:cs="Calibri"/>
          <w:bCs/>
        </w:rPr>
        <w:t xml:space="preserve">via their preferred learning activities </w:t>
      </w:r>
      <w:r w:rsidR="00BF7CA2" w:rsidRPr="00C66FC0">
        <w:rPr>
          <w:rFonts w:ascii="Calibri" w:eastAsia="Calibri" w:hAnsi="Calibri" w:cs="Calibri"/>
          <w:bCs/>
        </w:rPr>
        <w:t>and</w:t>
      </w:r>
      <w:r w:rsidR="00C66FC0" w:rsidRPr="00C66FC0">
        <w:rPr>
          <w:rFonts w:ascii="Calibri" w:eastAsia="Calibri" w:hAnsi="Calibri" w:cs="Calibri"/>
          <w:bCs/>
        </w:rPr>
        <w:t xml:space="preserve"> via play, the arts and outdoor learning. </w:t>
      </w:r>
    </w:p>
    <w:p w14:paraId="299A5400" w14:textId="77777777" w:rsidR="00985229" w:rsidRPr="00C66FC0" w:rsidRDefault="00985229" w:rsidP="00985229">
      <w:pPr>
        <w:spacing w:after="160" w:line="259" w:lineRule="auto"/>
        <w:jc w:val="both"/>
        <w:rPr>
          <w:rFonts w:ascii="Calibri" w:eastAsia="Calibri" w:hAnsi="Calibri" w:cs="Calibri"/>
          <w:bCs/>
        </w:rPr>
      </w:pPr>
      <w:r w:rsidRPr="00C66FC0">
        <w:rPr>
          <w:rFonts w:ascii="Calibri" w:eastAsia="Calibri" w:hAnsi="Calibri" w:cs="Calibri"/>
          <w:bCs/>
        </w:rPr>
        <w:t xml:space="preserve">Create enjoyment, interest, motivation and ‘achievement for all’ which is embedded across our </w:t>
      </w:r>
    </w:p>
    <w:p w14:paraId="209549C3" w14:textId="165E4F1B" w:rsidR="00985229" w:rsidRPr="00C66FC0" w:rsidRDefault="00412262" w:rsidP="00985229">
      <w:pPr>
        <w:spacing w:after="160" w:line="259" w:lineRule="auto"/>
        <w:jc w:val="both"/>
        <w:rPr>
          <w:rFonts w:ascii="Calibri" w:eastAsia="Calibri" w:hAnsi="Calibri" w:cs="Calibri"/>
          <w:bCs/>
        </w:rPr>
      </w:pPr>
      <w:r>
        <w:rPr>
          <w:rFonts w:ascii="Calibri" w:eastAsia="Calibri" w:hAnsi="Calibri" w:cs="Calibri"/>
          <w:bCs/>
        </w:rPr>
        <w:t>c</w:t>
      </w:r>
      <w:r w:rsidR="00985229" w:rsidRPr="00C66FC0">
        <w:rPr>
          <w:rFonts w:ascii="Calibri" w:eastAsia="Calibri" w:hAnsi="Calibri" w:cs="Calibri"/>
          <w:bCs/>
        </w:rPr>
        <w:t>urriculum</w:t>
      </w:r>
      <w:r w:rsidR="00C66FC0">
        <w:rPr>
          <w:rFonts w:ascii="Calibri" w:eastAsia="Calibri" w:hAnsi="Calibri" w:cs="Calibri"/>
          <w:bCs/>
        </w:rPr>
        <w:t>.</w:t>
      </w:r>
    </w:p>
    <w:p w14:paraId="1A3B7570" w14:textId="3A217446" w:rsidR="00985229" w:rsidRPr="00C66FC0" w:rsidRDefault="00985229" w:rsidP="00985229">
      <w:pPr>
        <w:spacing w:after="160" w:line="259" w:lineRule="auto"/>
        <w:jc w:val="both"/>
        <w:rPr>
          <w:rFonts w:ascii="Calibri" w:eastAsia="Calibri" w:hAnsi="Calibri" w:cs="Calibri"/>
          <w:bCs/>
        </w:rPr>
      </w:pPr>
      <w:r w:rsidRPr="00C66FC0">
        <w:rPr>
          <w:rFonts w:ascii="Calibri" w:eastAsia="Calibri" w:hAnsi="Calibri" w:cs="Calibri"/>
          <w:bCs/>
        </w:rPr>
        <w:t xml:space="preserve">Support </w:t>
      </w:r>
      <w:r w:rsidR="00C342B1">
        <w:rPr>
          <w:rFonts w:ascii="Calibri" w:eastAsia="Calibri" w:hAnsi="Calibri" w:cs="Calibri"/>
          <w:bCs/>
        </w:rPr>
        <w:t>Young people</w:t>
      </w:r>
      <w:r w:rsidRPr="00C66FC0">
        <w:rPr>
          <w:rFonts w:ascii="Calibri" w:eastAsia="Calibri" w:hAnsi="Calibri" w:cs="Calibri"/>
          <w:bCs/>
        </w:rPr>
        <w:t>’ spiritual, moral, social and cultural development</w:t>
      </w:r>
      <w:r w:rsidR="00412262">
        <w:rPr>
          <w:rFonts w:ascii="Calibri" w:eastAsia="Calibri" w:hAnsi="Calibri" w:cs="Calibri"/>
          <w:bCs/>
        </w:rPr>
        <w:t>.</w:t>
      </w:r>
      <w:r w:rsidRPr="00C66FC0">
        <w:rPr>
          <w:rFonts w:ascii="Calibri" w:eastAsia="Calibri" w:hAnsi="Calibri" w:cs="Calibri"/>
          <w:bCs/>
        </w:rPr>
        <w:t xml:space="preserve"> </w:t>
      </w:r>
    </w:p>
    <w:p w14:paraId="22B91276" w14:textId="4A2211BC" w:rsidR="00985229" w:rsidRPr="00C66FC0" w:rsidRDefault="00985229" w:rsidP="00985229">
      <w:pPr>
        <w:spacing w:after="160" w:line="259" w:lineRule="auto"/>
        <w:jc w:val="both"/>
        <w:rPr>
          <w:rFonts w:ascii="Calibri" w:eastAsia="Calibri" w:hAnsi="Calibri" w:cs="Calibri"/>
          <w:b/>
        </w:rPr>
      </w:pPr>
      <w:r w:rsidRPr="00C66FC0">
        <w:rPr>
          <w:rFonts w:ascii="Calibri" w:eastAsia="Calibri" w:hAnsi="Calibri" w:cs="Calibri"/>
          <w:bCs/>
        </w:rPr>
        <w:lastRenderedPageBreak/>
        <w:t xml:space="preserve">Support </w:t>
      </w:r>
      <w:r w:rsidR="00C342B1">
        <w:rPr>
          <w:rFonts w:ascii="Calibri" w:eastAsia="Calibri" w:hAnsi="Calibri" w:cs="Calibri"/>
          <w:bCs/>
        </w:rPr>
        <w:t>Young people</w:t>
      </w:r>
      <w:r w:rsidRPr="00C66FC0">
        <w:rPr>
          <w:rFonts w:ascii="Calibri" w:eastAsia="Calibri" w:hAnsi="Calibri" w:cs="Calibri"/>
          <w:bCs/>
        </w:rPr>
        <w:t>’ physical development and</w:t>
      </w:r>
      <w:r w:rsidR="00C66FC0" w:rsidRPr="00C66FC0">
        <w:rPr>
          <w:rFonts w:ascii="Calibri" w:eastAsia="Calibri" w:hAnsi="Calibri" w:cs="Calibri"/>
          <w:bCs/>
        </w:rPr>
        <w:t xml:space="preserve"> dietary </w:t>
      </w:r>
      <w:r w:rsidR="00412262" w:rsidRPr="00C66FC0">
        <w:rPr>
          <w:rFonts w:ascii="Calibri" w:eastAsia="Calibri" w:hAnsi="Calibri" w:cs="Calibri"/>
          <w:bCs/>
        </w:rPr>
        <w:t>needs and</w:t>
      </w:r>
      <w:r w:rsidRPr="00C66FC0">
        <w:rPr>
          <w:rFonts w:ascii="Calibri" w:eastAsia="Calibri" w:hAnsi="Calibri" w:cs="Calibri"/>
          <w:bCs/>
        </w:rPr>
        <w:t xml:space="preserve"> enable them to be active</w:t>
      </w:r>
      <w:r w:rsidR="00412262">
        <w:rPr>
          <w:rFonts w:ascii="Calibri" w:eastAsia="Calibri" w:hAnsi="Calibri" w:cs="Calibri"/>
          <w:bCs/>
        </w:rPr>
        <w:t>.</w:t>
      </w:r>
      <w:r w:rsidRPr="00C66FC0">
        <w:rPr>
          <w:rFonts w:ascii="Calibri" w:eastAsia="Calibri" w:hAnsi="Calibri" w:cs="Calibri"/>
          <w:b/>
        </w:rPr>
        <w:t xml:space="preserve"> </w:t>
      </w:r>
    </w:p>
    <w:p w14:paraId="0527BF40" w14:textId="17BF9332" w:rsidR="00985229" w:rsidRPr="00985229" w:rsidRDefault="00985229" w:rsidP="00C66FC0">
      <w:pPr>
        <w:spacing w:after="160" w:line="259" w:lineRule="auto"/>
        <w:jc w:val="both"/>
        <w:rPr>
          <w:rFonts w:ascii="Calibri" w:eastAsia="Calibri" w:hAnsi="Calibri" w:cs="Calibri"/>
          <w:b/>
        </w:rPr>
      </w:pPr>
      <w:r w:rsidRPr="00C66FC0">
        <w:rPr>
          <w:rFonts w:ascii="Calibri" w:eastAsia="Calibri" w:hAnsi="Calibri" w:cs="Calibri"/>
          <w:bCs/>
        </w:rPr>
        <w:t xml:space="preserve">Ensure equal access to learning for all </w:t>
      </w:r>
      <w:r w:rsidR="00C342B1">
        <w:rPr>
          <w:rFonts w:ascii="Calibri" w:eastAsia="Calibri" w:hAnsi="Calibri" w:cs="Calibri"/>
          <w:bCs/>
        </w:rPr>
        <w:t>Young people</w:t>
      </w:r>
      <w:r w:rsidRPr="00C66FC0">
        <w:rPr>
          <w:rFonts w:ascii="Calibri" w:eastAsia="Calibri" w:hAnsi="Calibri" w:cs="Calibri"/>
          <w:bCs/>
        </w:rPr>
        <w:t xml:space="preserve">, with high expectations for every </w:t>
      </w:r>
      <w:r w:rsidR="00BB401D">
        <w:rPr>
          <w:rFonts w:ascii="Calibri" w:eastAsia="Calibri" w:hAnsi="Calibri" w:cs="Calibri"/>
          <w:bCs/>
        </w:rPr>
        <w:t>young</w:t>
      </w:r>
      <w:r w:rsidR="00085ED6">
        <w:rPr>
          <w:rFonts w:ascii="Calibri" w:eastAsia="Calibri" w:hAnsi="Calibri" w:cs="Calibri"/>
          <w:bCs/>
        </w:rPr>
        <w:t xml:space="preserve"> pe</w:t>
      </w:r>
      <w:r w:rsidR="00BB401D">
        <w:rPr>
          <w:rFonts w:ascii="Calibri" w:eastAsia="Calibri" w:hAnsi="Calibri" w:cs="Calibri"/>
          <w:bCs/>
        </w:rPr>
        <w:t xml:space="preserve">rson </w:t>
      </w:r>
      <w:r w:rsidRPr="00C66FC0">
        <w:rPr>
          <w:rFonts w:ascii="Calibri" w:eastAsia="Calibri" w:hAnsi="Calibri" w:cs="Calibri"/>
          <w:bCs/>
        </w:rPr>
        <w:t>and appropriate levels of challenge and support through our</w:t>
      </w:r>
      <w:r w:rsidR="00C66FC0" w:rsidRPr="00C66FC0">
        <w:rPr>
          <w:rFonts w:ascii="Calibri" w:eastAsia="Calibri" w:hAnsi="Calibri" w:cs="Calibri"/>
          <w:bCs/>
        </w:rPr>
        <w:t xml:space="preserve"> PLLUSS</w:t>
      </w:r>
      <w:r w:rsidRPr="00C66FC0">
        <w:rPr>
          <w:rFonts w:ascii="Calibri" w:eastAsia="Calibri" w:hAnsi="Calibri" w:cs="Calibri"/>
          <w:bCs/>
        </w:rPr>
        <w:t xml:space="preserve"> curriculum</w:t>
      </w:r>
      <w:r w:rsidR="00412262">
        <w:rPr>
          <w:rFonts w:ascii="Calibri" w:eastAsia="Calibri" w:hAnsi="Calibri" w:cs="Calibri"/>
          <w:bCs/>
        </w:rPr>
        <w:t>.</w:t>
      </w:r>
    </w:p>
    <w:p w14:paraId="00525F83" w14:textId="540BC309" w:rsidR="00985229" w:rsidRPr="00C66FC0" w:rsidRDefault="00985229" w:rsidP="00985229">
      <w:pPr>
        <w:spacing w:after="160" w:line="259" w:lineRule="auto"/>
        <w:jc w:val="both"/>
        <w:rPr>
          <w:rFonts w:ascii="Calibri" w:eastAsia="Calibri" w:hAnsi="Calibri" w:cs="Calibri"/>
          <w:bCs/>
        </w:rPr>
      </w:pPr>
      <w:r w:rsidRPr="00C66FC0">
        <w:rPr>
          <w:rFonts w:ascii="Calibri" w:eastAsia="Calibri" w:hAnsi="Calibri" w:cs="Calibri"/>
          <w:bCs/>
        </w:rPr>
        <w:t>Offer a range of accreditation pathways</w:t>
      </w:r>
      <w:r w:rsidR="00C66FC0" w:rsidRPr="00C66FC0">
        <w:rPr>
          <w:rFonts w:ascii="Calibri" w:eastAsia="Calibri" w:hAnsi="Calibri" w:cs="Calibri"/>
          <w:bCs/>
        </w:rPr>
        <w:t>,</w:t>
      </w:r>
      <w:r w:rsidRPr="00C66FC0">
        <w:rPr>
          <w:rFonts w:ascii="Calibri" w:eastAsia="Calibri" w:hAnsi="Calibri" w:cs="Calibri"/>
          <w:bCs/>
        </w:rPr>
        <w:t xml:space="preserve"> which w</w:t>
      </w:r>
      <w:r w:rsidR="00C66FC0" w:rsidRPr="00C66FC0">
        <w:rPr>
          <w:rFonts w:ascii="Calibri" w:eastAsia="Calibri" w:hAnsi="Calibri" w:cs="Calibri"/>
          <w:bCs/>
        </w:rPr>
        <w:t xml:space="preserve">ill support the Curriculum </w:t>
      </w:r>
      <w:r w:rsidR="00412262">
        <w:rPr>
          <w:rFonts w:ascii="Calibri" w:eastAsia="Calibri" w:hAnsi="Calibri" w:cs="Calibri"/>
          <w:bCs/>
        </w:rPr>
        <w:t>offer</w:t>
      </w:r>
      <w:r w:rsidR="00C66FC0" w:rsidRPr="00C66FC0">
        <w:rPr>
          <w:rFonts w:ascii="Calibri" w:eastAsia="Calibri" w:hAnsi="Calibri" w:cs="Calibri"/>
          <w:bCs/>
        </w:rPr>
        <w:t xml:space="preserve">. </w:t>
      </w:r>
    </w:p>
    <w:p w14:paraId="21C4CB87" w14:textId="77777777" w:rsidR="00412262" w:rsidRPr="00412262" w:rsidRDefault="00412262" w:rsidP="00412262">
      <w:pPr>
        <w:spacing w:after="160" w:line="259" w:lineRule="auto"/>
        <w:jc w:val="both"/>
        <w:rPr>
          <w:rFonts w:ascii="Calibri" w:eastAsia="Calibri" w:hAnsi="Calibri" w:cs="Calibri"/>
          <w:b/>
        </w:rPr>
      </w:pPr>
      <w:r w:rsidRPr="00412262">
        <w:rPr>
          <w:rFonts w:ascii="Calibri" w:eastAsia="Calibri" w:hAnsi="Calibri" w:cs="Calibri"/>
          <w:b/>
        </w:rPr>
        <w:t xml:space="preserve">2. Legislation and guidance </w:t>
      </w:r>
    </w:p>
    <w:p w14:paraId="6FD9065C" w14:textId="7B53100F" w:rsidR="00412262" w:rsidRDefault="000F5025" w:rsidP="00412262">
      <w:pPr>
        <w:pStyle w:val="ListParagraph"/>
        <w:spacing w:after="160" w:line="259" w:lineRule="auto"/>
        <w:ind w:left="0"/>
        <w:jc w:val="both"/>
        <w:rPr>
          <w:rFonts w:ascii="Calibri" w:eastAsia="Calibri" w:hAnsi="Calibri" w:cs="Calibri"/>
          <w:bCs/>
        </w:rPr>
      </w:pPr>
      <w:r>
        <w:rPr>
          <w:rFonts w:ascii="Calibri" w:eastAsia="Calibri" w:hAnsi="Calibri" w:cs="Calibri"/>
          <w:bCs/>
        </w:rPr>
        <w:t xml:space="preserve">This policy </w:t>
      </w:r>
      <w:r w:rsidR="00412262" w:rsidRPr="00412262">
        <w:rPr>
          <w:rFonts w:ascii="Calibri" w:eastAsia="Calibri" w:hAnsi="Calibri" w:cs="Calibri"/>
          <w:bCs/>
        </w:rPr>
        <w:t xml:space="preserve">reflects requirements for inclusion and equality as set out in the Special Educational Needs and Disability Code of Practice 2014 and Equality Act </w:t>
      </w:r>
      <w:r w:rsidRPr="00412262">
        <w:rPr>
          <w:rFonts w:ascii="Calibri" w:eastAsia="Calibri" w:hAnsi="Calibri" w:cs="Calibri"/>
          <w:bCs/>
        </w:rPr>
        <w:t>2010 and</w:t>
      </w:r>
      <w:r w:rsidR="00412262" w:rsidRPr="00412262">
        <w:rPr>
          <w:rFonts w:ascii="Calibri" w:eastAsia="Calibri" w:hAnsi="Calibri" w:cs="Calibri"/>
          <w:bCs/>
        </w:rPr>
        <w:t xml:space="preserve"> refers to curriculum-related </w:t>
      </w:r>
      <w:r w:rsidRPr="00412262">
        <w:rPr>
          <w:rFonts w:ascii="Calibri" w:eastAsia="Calibri" w:hAnsi="Calibri" w:cs="Calibri"/>
          <w:bCs/>
        </w:rPr>
        <w:t xml:space="preserve">expectations </w:t>
      </w:r>
      <w:r>
        <w:rPr>
          <w:rFonts w:ascii="Calibri" w:eastAsia="Calibri" w:hAnsi="Calibri" w:cs="Calibri"/>
          <w:bCs/>
        </w:rPr>
        <w:t>of</w:t>
      </w:r>
      <w:r w:rsidR="00412262" w:rsidRPr="00412262">
        <w:rPr>
          <w:rFonts w:ascii="Calibri" w:eastAsia="Calibri" w:hAnsi="Calibri" w:cs="Calibri"/>
          <w:bCs/>
        </w:rPr>
        <w:t xml:space="preserve"> governing boards set out in the Department for Education’s Governance Handbook. </w:t>
      </w:r>
    </w:p>
    <w:p w14:paraId="76ADC165" w14:textId="3838684D" w:rsidR="000F5025" w:rsidRDefault="000F5025" w:rsidP="000F5025">
      <w:pPr>
        <w:spacing w:after="160" w:line="259" w:lineRule="auto"/>
        <w:jc w:val="both"/>
        <w:rPr>
          <w:rFonts w:ascii="Calibri" w:eastAsia="Calibri" w:hAnsi="Calibri" w:cs="Calibri"/>
          <w:b/>
        </w:rPr>
      </w:pPr>
      <w:r w:rsidRPr="000F5025">
        <w:rPr>
          <w:rFonts w:ascii="Calibri" w:eastAsia="Calibri" w:hAnsi="Calibri" w:cs="Calibri"/>
          <w:b/>
        </w:rPr>
        <w:t xml:space="preserve">3. </w:t>
      </w:r>
      <w:r>
        <w:rPr>
          <w:rFonts w:ascii="Calibri" w:eastAsia="Calibri" w:hAnsi="Calibri" w:cs="Calibri"/>
          <w:b/>
        </w:rPr>
        <w:t xml:space="preserve"> Roles and Responsibilities</w:t>
      </w:r>
    </w:p>
    <w:p w14:paraId="4AF71171" w14:textId="48575E14" w:rsidR="00266248" w:rsidRPr="00266248" w:rsidRDefault="00266248" w:rsidP="310089D1">
      <w:pPr>
        <w:spacing w:after="160" w:line="259" w:lineRule="auto"/>
        <w:jc w:val="both"/>
        <w:rPr>
          <w:rFonts w:ascii="Calibri" w:eastAsia="Calibri" w:hAnsi="Calibri" w:cs="Calibri"/>
          <w:b/>
          <w:bCs/>
        </w:rPr>
      </w:pPr>
      <w:r w:rsidRPr="310089D1">
        <w:rPr>
          <w:rFonts w:ascii="Calibri" w:eastAsia="Calibri" w:hAnsi="Calibri" w:cs="Calibri"/>
          <w:b/>
          <w:bCs/>
        </w:rPr>
        <w:t xml:space="preserve">3.1 The Trustee </w:t>
      </w:r>
      <w:r w:rsidR="517E906C" w:rsidRPr="310089D1">
        <w:rPr>
          <w:rFonts w:ascii="Calibri" w:eastAsia="Calibri" w:hAnsi="Calibri" w:cs="Calibri"/>
          <w:b/>
          <w:bCs/>
        </w:rPr>
        <w:t>B</w:t>
      </w:r>
      <w:r w:rsidRPr="310089D1">
        <w:rPr>
          <w:rFonts w:ascii="Calibri" w:eastAsia="Calibri" w:hAnsi="Calibri" w:cs="Calibri"/>
          <w:b/>
          <w:bCs/>
        </w:rPr>
        <w:t xml:space="preserve">oard </w:t>
      </w:r>
    </w:p>
    <w:p w14:paraId="51A1CFDD" w14:textId="42C396C2" w:rsidR="00266248" w:rsidRPr="00266248" w:rsidRDefault="00266248" w:rsidP="00266248">
      <w:pPr>
        <w:spacing w:after="160" w:line="259" w:lineRule="auto"/>
        <w:jc w:val="both"/>
        <w:rPr>
          <w:rFonts w:ascii="Calibri" w:eastAsia="Calibri" w:hAnsi="Calibri" w:cs="Calibri"/>
          <w:bCs/>
        </w:rPr>
      </w:pPr>
      <w:r w:rsidRPr="00266248">
        <w:rPr>
          <w:rFonts w:ascii="Calibri" w:eastAsia="Calibri" w:hAnsi="Calibri" w:cs="Calibri"/>
          <w:bCs/>
        </w:rPr>
        <w:t>The governing body</w:t>
      </w:r>
      <w:r w:rsidR="00BF7CA2">
        <w:rPr>
          <w:rFonts w:ascii="Calibri" w:eastAsia="Calibri" w:hAnsi="Calibri" w:cs="Calibri"/>
          <w:bCs/>
        </w:rPr>
        <w:t>, and CEO,</w:t>
      </w:r>
      <w:r w:rsidRPr="00266248">
        <w:rPr>
          <w:rFonts w:ascii="Calibri" w:eastAsia="Calibri" w:hAnsi="Calibri" w:cs="Calibri"/>
          <w:bCs/>
        </w:rPr>
        <w:t xml:space="preserve"> will monitor the effectiveness of this policy and hold the Director of Education account for its implementation. </w:t>
      </w:r>
    </w:p>
    <w:p w14:paraId="47B0346A" w14:textId="77777777" w:rsidR="00266248" w:rsidRPr="00266248" w:rsidRDefault="00266248" w:rsidP="00266248">
      <w:pPr>
        <w:spacing w:after="160" w:line="259" w:lineRule="auto"/>
        <w:jc w:val="both"/>
        <w:rPr>
          <w:rFonts w:ascii="Calibri" w:eastAsia="Calibri" w:hAnsi="Calibri" w:cs="Calibri"/>
          <w:b/>
        </w:rPr>
      </w:pPr>
      <w:r w:rsidRPr="00266248">
        <w:rPr>
          <w:rFonts w:ascii="Calibri" w:eastAsia="Calibri" w:hAnsi="Calibri" w:cs="Calibri"/>
          <w:bCs/>
        </w:rPr>
        <w:t>The governing body will also ensure that</w:t>
      </w:r>
      <w:r w:rsidRPr="00266248">
        <w:rPr>
          <w:rFonts w:ascii="Calibri" w:eastAsia="Calibri" w:hAnsi="Calibri" w:cs="Calibri"/>
          <w:b/>
        </w:rPr>
        <w:t xml:space="preserve">: </w:t>
      </w:r>
    </w:p>
    <w:p w14:paraId="4DD7AC43" w14:textId="1D9F61C7"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 xml:space="preserve">A </w:t>
      </w:r>
      <w:r w:rsidR="006035EF" w:rsidRPr="006035EF">
        <w:rPr>
          <w:rFonts w:ascii="Calibri" w:eastAsia="Calibri" w:hAnsi="Calibri" w:cs="Calibri"/>
          <w:bCs/>
        </w:rPr>
        <w:t>robust framework</w:t>
      </w:r>
      <w:r w:rsidRPr="006035EF">
        <w:rPr>
          <w:rFonts w:ascii="Calibri" w:eastAsia="Calibri" w:hAnsi="Calibri" w:cs="Calibri"/>
          <w:bCs/>
        </w:rPr>
        <w:t xml:space="preserve"> is in place for setting curriculum priorities and aspirational targets </w:t>
      </w:r>
    </w:p>
    <w:p w14:paraId="1C67CA08" w14:textId="66488DFF"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Proper provision is made for</w:t>
      </w:r>
      <w:r w:rsidR="006035EF" w:rsidRPr="006035EF">
        <w:rPr>
          <w:rFonts w:ascii="Calibri" w:eastAsia="Calibri" w:hAnsi="Calibri" w:cs="Calibri"/>
          <w:bCs/>
        </w:rPr>
        <w:t xml:space="preserve"> all</w:t>
      </w:r>
      <w:r w:rsidRPr="006035EF">
        <w:rPr>
          <w:rFonts w:ascii="Calibri" w:eastAsia="Calibri" w:hAnsi="Calibri" w:cs="Calibri"/>
          <w:bCs/>
        </w:rPr>
        <w:t xml:space="preserve"> </w:t>
      </w:r>
      <w:r w:rsidR="006035EF" w:rsidRPr="006035EF">
        <w:rPr>
          <w:rFonts w:ascii="Calibri" w:eastAsia="Calibri" w:hAnsi="Calibri" w:cs="Calibri"/>
          <w:bCs/>
        </w:rPr>
        <w:t>young people</w:t>
      </w:r>
      <w:r w:rsidRPr="006035EF">
        <w:rPr>
          <w:rFonts w:ascii="Calibri" w:eastAsia="Calibri" w:hAnsi="Calibri" w:cs="Calibri"/>
          <w:bCs/>
        </w:rPr>
        <w:t xml:space="preserve"> with different abilities and needs,</w:t>
      </w:r>
      <w:r w:rsidR="006035EF">
        <w:rPr>
          <w:rFonts w:ascii="Calibri" w:eastAsia="Calibri" w:hAnsi="Calibri" w:cs="Calibri"/>
          <w:bCs/>
        </w:rPr>
        <w:t xml:space="preserve"> reflecting that</w:t>
      </w:r>
      <w:r w:rsidRPr="006035EF">
        <w:rPr>
          <w:rFonts w:ascii="Calibri" w:eastAsia="Calibri" w:hAnsi="Calibri" w:cs="Calibri"/>
          <w:bCs/>
        </w:rPr>
        <w:t xml:space="preserve"> all </w:t>
      </w:r>
      <w:r w:rsidR="006035EF" w:rsidRPr="006035EF">
        <w:rPr>
          <w:rFonts w:ascii="Calibri" w:eastAsia="Calibri" w:hAnsi="Calibri" w:cs="Calibri"/>
          <w:bCs/>
        </w:rPr>
        <w:t>children</w:t>
      </w:r>
      <w:r w:rsidRPr="006035EF">
        <w:rPr>
          <w:rFonts w:ascii="Calibri" w:eastAsia="Calibri" w:hAnsi="Calibri" w:cs="Calibri"/>
          <w:bCs/>
        </w:rPr>
        <w:t xml:space="preserve"> who attend this school have an EHC plan</w:t>
      </w:r>
      <w:r w:rsidR="006035EF" w:rsidRPr="006035EF">
        <w:rPr>
          <w:rFonts w:ascii="Calibri" w:eastAsia="Calibri" w:hAnsi="Calibri" w:cs="Calibri"/>
          <w:bCs/>
        </w:rPr>
        <w:t>.</w:t>
      </w:r>
    </w:p>
    <w:p w14:paraId="11C92EEB" w14:textId="18087BC4" w:rsidR="00266248" w:rsidRPr="006035EF" w:rsidRDefault="00266248" w:rsidP="310089D1">
      <w:pPr>
        <w:spacing w:after="160" w:line="259" w:lineRule="auto"/>
        <w:jc w:val="both"/>
        <w:rPr>
          <w:rFonts w:ascii="Calibri" w:eastAsia="Calibri" w:hAnsi="Calibri" w:cs="Calibri"/>
        </w:rPr>
      </w:pPr>
      <w:r w:rsidRPr="310089D1">
        <w:rPr>
          <w:rFonts w:ascii="Calibri" w:eastAsia="Calibri" w:hAnsi="Calibri" w:cs="Calibri"/>
        </w:rPr>
        <w:t xml:space="preserve">The school implements the relevant statutory assessment arrangements </w:t>
      </w:r>
      <w:r w:rsidR="6818362A" w:rsidRPr="310089D1">
        <w:rPr>
          <w:rFonts w:ascii="Calibri" w:eastAsia="Calibri" w:hAnsi="Calibri" w:cs="Calibri"/>
        </w:rPr>
        <w:t>.</w:t>
      </w:r>
    </w:p>
    <w:p w14:paraId="6E199C80" w14:textId="6DA2DE5A" w:rsidR="00266248" w:rsidRPr="006035EF" w:rsidRDefault="00266248" w:rsidP="310089D1">
      <w:pPr>
        <w:spacing w:after="160" w:line="259" w:lineRule="auto"/>
        <w:jc w:val="both"/>
        <w:rPr>
          <w:rFonts w:ascii="Calibri" w:eastAsia="Calibri" w:hAnsi="Calibri" w:cs="Calibri"/>
        </w:rPr>
      </w:pPr>
      <w:r w:rsidRPr="310089D1">
        <w:rPr>
          <w:rFonts w:ascii="Calibri" w:eastAsia="Calibri" w:hAnsi="Calibri" w:cs="Calibri"/>
        </w:rPr>
        <w:t>It participates actively in decision-making about the breadth and balance of the curriculum</w:t>
      </w:r>
      <w:r w:rsidR="563949C5" w:rsidRPr="310089D1">
        <w:rPr>
          <w:rFonts w:ascii="Calibri" w:eastAsia="Calibri" w:hAnsi="Calibri" w:cs="Calibri"/>
        </w:rPr>
        <w:t>.</w:t>
      </w:r>
      <w:r w:rsidRPr="310089D1">
        <w:rPr>
          <w:rFonts w:ascii="Calibri" w:eastAsia="Calibri" w:hAnsi="Calibri" w:cs="Calibri"/>
        </w:rPr>
        <w:t xml:space="preserve"> </w:t>
      </w:r>
    </w:p>
    <w:p w14:paraId="6795BE01" w14:textId="04B82DBF" w:rsidR="00266248" w:rsidRPr="00266248" w:rsidRDefault="00266248" w:rsidP="00266248">
      <w:pPr>
        <w:spacing w:after="160" w:line="259" w:lineRule="auto"/>
        <w:jc w:val="both"/>
        <w:rPr>
          <w:rFonts w:ascii="Calibri" w:eastAsia="Calibri" w:hAnsi="Calibri" w:cs="Calibri"/>
          <w:b/>
        </w:rPr>
      </w:pPr>
      <w:r w:rsidRPr="00266248">
        <w:rPr>
          <w:rFonts w:ascii="Calibri" w:eastAsia="Calibri" w:hAnsi="Calibri" w:cs="Calibri"/>
          <w:b/>
        </w:rPr>
        <w:t xml:space="preserve">3.2 </w:t>
      </w:r>
      <w:r w:rsidR="006035EF">
        <w:rPr>
          <w:rFonts w:ascii="Calibri" w:eastAsia="Calibri" w:hAnsi="Calibri" w:cs="Calibri"/>
          <w:b/>
        </w:rPr>
        <w:t>Director of Education</w:t>
      </w:r>
    </w:p>
    <w:p w14:paraId="01E7BC15" w14:textId="28468A67"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 xml:space="preserve">The </w:t>
      </w:r>
      <w:r w:rsidR="006035EF" w:rsidRPr="006035EF">
        <w:rPr>
          <w:rFonts w:ascii="Calibri" w:eastAsia="Calibri" w:hAnsi="Calibri" w:cs="Calibri"/>
          <w:bCs/>
        </w:rPr>
        <w:t xml:space="preserve">Director of Education and the Deputy Director of Education </w:t>
      </w:r>
      <w:r w:rsidRPr="006035EF">
        <w:rPr>
          <w:rFonts w:ascii="Calibri" w:eastAsia="Calibri" w:hAnsi="Calibri" w:cs="Calibri"/>
          <w:bCs/>
        </w:rPr>
        <w:t xml:space="preserve">are responsible for ensuring that this policy is adhered to, and that: </w:t>
      </w:r>
    </w:p>
    <w:p w14:paraId="359A6F44" w14:textId="5BAC8091" w:rsidR="00266248" w:rsidRPr="006035EF" w:rsidRDefault="006035EF" w:rsidP="00266248">
      <w:pPr>
        <w:spacing w:after="160" w:line="259" w:lineRule="auto"/>
        <w:jc w:val="both"/>
        <w:rPr>
          <w:rFonts w:ascii="Calibri" w:eastAsia="Calibri" w:hAnsi="Calibri" w:cs="Calibri"/>
          <w:bCs/>
        </w:rPr>
      </w:pPr>
      <w:r w:rsidRPr="006035EF">
        <w:rPr>
          <w:rFonts w:ascii="Calibri" w:eastAsia="Calibri" w:hAnsi="Calibri" w:cs="Calibri"/>
          <w:bCs/>
        </w:rPr>
        <w:t>All elements</w:t>
      </w:r>
      <w:r w:rsidR="00266248" w:rsidRPr="006035EF">
        <w:rPr>
          <w:rFonts w:ascii="Calibri" w:eastAsia="Calibri" w:hAnsi="Calibri" w:cs="Calibri"/>
          <w:bCs/>
        </w:rPr>
        <w:t xml:space="preserve"> of the</w:t>
      </w:r>
      <w:r w:rsidRPr="006035EF">
        <w:rPr>
          <w:rFonts w:ascii="Calibri" w:eastAsia="Calibri" w:hAnsi="Calibri" w:cs="Calibri"/>
          <w:bCs/>
        </w:rPr>
        <w:t xml:space="preserve"> PLLUSS</w:t>
      </w:r>
      <w:r w:rsidR="00266248" w:rsidRPr="006035EF">
        <w:rPr>
          <w:rFonts w:ascii="Calibri" w:eastAsia="Calibri" w:hAnsi="Calibri" w:cs="Calibri"/>
          <w:bCs/>
        </w:rPr>
        <w:t xml:space="preserve"> </w:t>
      </w:r>
      <w:r w:rsidRPr="006035EF">
        <w:rPr>
          <w:rFonts w:ascii="Calibri" w:eastAsia="Calibri" w:hAnsi="Calibri" w:cs="Calibri"/>
          <w:bCs/>
        </w:rPr>
        <w:t>curriculum, have</w:t>
      </w:r>
      <w:r w:rsidR="00266248" w:rsidRPr="006035EF">
        <w:rPr>
          <w:rFonts w:ascii="Calibri" w:eastAsia="Calibri" w:hAnsi="Calibri" w:cs="Calibri"/>
          <w:bCs/>
        </w:rPr>
        <w:t xml:space="preserve"> aims and objectives which reflect the aims of the school and indicate how the needs of individual </w:t>
      </w:r>
      <w:r w:rsidR="00AB69B2">
        <w:rPr>
          <w:rFonts w:ascii="Calibri" w:eastAsia="Calibri" w:hAnsi="Calibri" w:cs="Calibri"/>
          <w:bCs/>
        </w:rPr>
        <w:t>young</w:t>
      </w:r>
      <w:r w:rsidR="00085ED6">
        <w:rPr>
          <w:rFonts w:ascii="Calibri" w:eastAsia="Calibri" w:hAnsi="Calibri" w:cs="Calibri"/>
          <w:bCs/>
        </w:rPr>
        <w:t xml:space="preserve"> people</w:t>
      </w:r>
      <w:r w:rsidR="00266248" w:rsidRPr="006035EF">
        <w:rPr>
          <w:rFonts w:ascii="Calibri" w:eastAsia="Calibri" w:hAnsi="Calibri" w:cs="Calibri"/>
          <w:bCs/>
        </w:rPr>
        <w:t xml:space="preserve"> will be met </w:t>
      </w:r>
    </w:p>
    <w:p w14:paraId="00AB4160" w14:textId="77777777"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 xml:space="preserve">The amount of time provided for teaching the required elements of the curriculum is adequate and </w:t>
      </w:r>
    </w:p>
    <w:p w14:paraId="44F79FCB" w14:textId="7FED3FE3"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is reviewed by the governing board</w:t>
      </w:r>
      <w:r w:rsidR="006035EF" w:rsidRPr="006035EF">
        <w:rPr>
          <w:rFonts w:ascii="Calibri" w:eastAsia="Calibri" w:hAnsi="Calibri" w:cs="Calibri"/>
          <w:bCs/>
        </w:rPr>
        <w:t>.</w:t>
      </w:r>
    </w:p>
    <w:p w14:paraId="0015E68B" w14:textId="04CEA001"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 xml:space="preserve">The individual needs of </w:t>
      </w:r>
      <w:r w:rsidR="00AB69B2">
        <w:rPr>
          <w:rFonts w:ascii="Calibri" w:eastAsia="Calibri" w:hAnsi="Calibri" w:cs="Calibri"/>
          <w:bCs/>
        </w:rPr>
        <w:t>young</w:t>
      </w:r>
      <w:r w:rsidR="00085ED6">
        <w:rPr>
          <w:rFonts w:ascii="Calibri" w:eastAsia="Calibri" w:hAnsi="Calibri" w:cs="Calibri"/>
          <w:bCs/>
        </w:rPr>
        <w:t xml:space="preserve"> people</w:t>
      </w:r>
      <w:r w:rsidRPr="006035EF">
        <w:rPr>
          <w:rFonts w:ascii="Calibri" w:eastAsia="Calibri" w:hAnsi="Calibri" w:cs="Calibri"/>
          <w:bCs/>
        </w:rPr>
        <w:t xml:space="preserve"> are met through a creative approach to the Curriculum </w:t>
      </w:r>
    </w:p>
    <w:p w14:paraId="633A13A6" w14:textId="77777777"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 xml:space="preserve">The school’s procedures for assessment meet all legal requirements </w:t>
      </w:r>
    </w:p>
    <w:p w14:paraId="0B82A3A5" w14:textId="63C8BC82"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 xml:space="preserve">The governing body is advised on whole-school targets </w:t>
      </w:r>
      <w:r w:rsidR="00BF7CA2" w:rsidRPr="006035EF">
        <w:rPr>
          <w:rFonts w:ascii="Calibri" w:eastAsia="Calibri" w:hAnsi="Calibri" w:cs="Calibri"/>
          <w:bCs/>
        </w:rPr>
        <w:t>to</w:t>
      </w:r>
      <w:r w:rsidRPr="006035EF">
        <w:rPr>
          <w:rFonts w:ascii="Calibri" w:eastAsia="Calibri" w:hAnsi="Calibri" w:cs="Calibri"/>
          <w:bCs/>
        </w:rPr>
        <w:t xml:space="preserve"> make informed decisions </w:t>
      </w:r>
    </w:p>
    <w:p w14:paraId="1E621355" w14:textId="77777777" w:rsidR="00266248" w:rsidRPr="00266248" w:rsidRDefault="00266248" w:rsidP="00266248">
      <w:pPr>
        <w:spacing w:after="160" w:line="259" w:lineRule="auto"/>
        <w:jc w:val="both"/>
        <w:rPr>
          <w:rFonts w:ascii="Calibri" w:eastAsia="Calibri" w:hAnsi="Calibri" w:cs="Calibri"/>
          <w:b/>
        </w:rPr>
      </w:pPr>
      <w:r w:rsidRPr="00266248">
        <w:rPr>
          <w:rFonts w:ascii="Calibri" w:eastAsia="Calibri" w:hAnsi="Calibri" w:cs="Calibri"/>
          <w:b/>
        </w:rPr>
        <w:t xml:space="preserve">3.3 Other staff </w:t>
      </w:r>
    </w:p>
    <w:p w14:paraId="338C55EF" w14:textId="77777777" w:rsidR="00266248" w:rsidRPr="006035EF" w:rsidRDefault="00266248" w:rsidP="00266248">
      <w:pPr>
        <w:spacing w:after="160" w:line="259" w:lineRule="auto"/>
        <w:jc w:val="both"/>
        <w:rPr>
          <w:rFonts w:ascii="Calibri" w:eastAsia="Calibri" w:hAnsi="Calibri" w:cs="Calibri"/>
          <w:bCs/>
        </w:rPr>
      </w:pPr>
      <w:r w:rsidRPr="006035EF">
        <w:rPr>
          <w:rFonts w:ascii="Calibri" w:eastAsia="Calibri" w:hAnsi="Calibri" w:cs="Calibri"/>
          <w:bCs/>
        </w:rPr>
        <w:t xml:space="preserve">Other staff will ensure that the school curriculum is implemented in accordance with this policy. </w:t>
      </w:r>
    </w:p>
    <w:p w14:paraId="01811487" w14:textId="7430E60E" w:rsidR="00266248" w:rsidRPr="006035EF" w:rsidRDefault="00266248" w:rsidP="006035EF">
      <w:pPr>
        <w:spacing w:after="160" w:line="259" w:lineRule="auto"/>
        <w:jc w:val="both"/>
        <w:rPr>
          <w:rFonts w:ascii="Calibri" w:eastAsia="Calibri" w:hAnsi="Calibri" w:cs="Calibri"/>
          <w:bCs/>
        </w:rPr>
      </w:pPr>
      <w:r w:rsidRPr="006035EF">
        <w:rPr>
          <w:rFonts w:ascii="Calibri" w:eastAsia="Calibri" w:hAnsi="Calibri" w:cs="Calibri"/>
          <w:bCs/>
        </w:rPr>
        <w:t xml:space="preserve">The Deputy </w:t>
      </w:r>
      <w:r w:rsidR="006035EF" w:rsidRPr="006035EF">
        <w:rPr>
          <w:rFonts w:ascii="Calibri" w:eastAsia="Calibri" w:hAnsi="Calibri" w:cs="Calibri"/>
          <w:bCs/>
        </w:rPr>
        <w:t>of Education, alongside the Director</w:t>
      </w:r>
      <w:r w:rsidR="006035EF">
        <w:rPr>
          <w:rFonts w:ascii="Calibri" w:eastAsia="Calibri" w:hAnsi="Calibri" w:cs="Calibri"/>
          <w:bCs/>
        </w:rPr>
        <w:t>,</w:t>
      </w:r>
      <w:r w:rsidR="006035EF" w:rsidRPr="006035EF">
        <w:rPr>
          <w:rFonts w:ascii="Calibri" w:eastAsia="Calibri" w:hAnsi="Calibri" w:cs="Calibri"/>
          <w:bCs/>
        </w:rPr>
        <w:t xml:space="preserve"> </w:t>
      </w:r>
      <w:r w:rsidRPr="006035EF">
        <w:rPr>
          <w:rFonts w:ascii="Calibri" w:eastAsia="Calibri" w:hAnsi="Calibri" w:cs="Calibri"/>
          <w:bCs/>
        </w:rPr>
        <w:t>is responsible for leading on</w:t>
      </w:r>
      <w:r w:rsidR="006035EF" w:rsidRPr="006035EF">
        <w:rPr>
          <w:rFonts w:ascii="Calibri" w:eastAsia="Calibri" w:hAnsi="Calibri" w:cs="Calibri"/>
          <w:bCs/>
        </w:rPr>
        <w:t xml:space="preserve"> the quality of education. The Deputy will lead the data</w:t>
      </w:r>
      <w:r w:rsidR="006035EF">
        <w:rPr>
          <w:rFonts w:ascii="Calibri" w:eastAsia="Calibri" w:hAnsi="Calibri" w:cs="Calibri"/>
          <w:bCs/>
        </w:rPr>
        <w:t xml:space="preserve"> and assessment</w:t>
      </w:r>
      <w:r w:rsidR="006035EF" w:rsidRPr="006035EF">
        <w:rPr>
          <w:rFonts w:ascii="Calibri" w:eastAsia="Calibri" w:hAnsi="Calibri" w:cs="Calibri"/>
          <w:bCs/>
        </w:rPr>
        <w:t xml:space="preserve"> management</w:t>
      </w:r>
      <w:r w:rsidRPr="006035EF">
        <w:rPr>
          <w:rFonts w:ascii="Calibri" w:eastAsia="Calibri" w:hAnsi="Calibri" w:cs="Calibri"/>
          <w:bCs/>
        </w:rPr>
        <w:t xml:space="preserve"> and</w:t>
      </w:r>
      <w:r w:rsidR="006035EF" w:rsidRPr="006035EF">
        <w:rPr>
          <w:rFonts w:ascii="Calibri" w:eastAsia="Calibri" w:hAnsi="Calibri" w:cs="Calibri"/>
          <w:bCs/>
        </w:rPr>
        <w:t xml:space="preserve"> </w:t>
      </w:r>
      <w:r w:rsidRPr="006035EF">
        <w:rPr>
          <w:rFonts w:ascii="Calibri" w:eastAsia="Calibri" w:hAnsi="Calibri" w:cs="Calibri"/>
          <w:bCs/>
        </w:rPr>
        <w:t xml:space="preserve">ensuring that </w:t>
      </w:r>
      <w:r w:rsidR="00AB69B2">
        <w:rPr>
          <w:rFonts w:ascii="Calibri" w:eastAsia="Calibri" w:hAnsi="Calibri" w:cs="Calibri"/>
          <w:bCs/>
        </w:rPr>
        <w:t>young</w:t>
      </w:r>
      <w:r w:rsidR="00085ED6">
        <w:rPr>
          <w:rFonts w:ascii="Calibri" w:eastAsia="Calibri" w:hAnsi="Calibri" w:cs="Calibri"/>
          <w:bCs/>
        </w:rPr>
        <w:t xml:space="preserve"> people</w:t>
      </w:r>
      <w:r w:rsidRPr="006035EF">
        <w:rPr>
          <w:rFonts w:ascii="Calibri" w:eastAsia="Calibri" w:hAnsi="Calibri" w:cs="Calibri"/>
          <w:bCs/>
        </w:rPr>
        <w:t xml:space="preserve"> have access to an outstanding broad and balanced curriculum. </w:t>
      </w:r>
    </w:p>
    <w:p w14:paraId="3ADF5C4A" w14:textId="17802178" w:rsidR="006035EF" w:rsidRDefault="006035EF" w:rsidP="006035EF">
      <w:pPr>
        <w:spacing w:after="160" w:line="259" w:lineRule="auto"/>
        <w:jc w:val="both"/>
        <w:rPr>
          <w:rFonts w:ascii="Calibri" w:eastAsia="Calibri" w:hAnsi="Calibri" w:cs="Calibri"/>
          <w:bCs/>
        </w:rPr>
      </w:pPr>
      <w:r w:rsidRPr="006035EF">
        <w:rPr>
          <w:rFonts w:ascii="Calibri" w:eastAsia="Calibri" w:hAnsi="Calibri" w:cs="Calibri"/>
          <w:bCs/>
        </w:rPr>
        <w:t xml:space="preserve">The SENCO will ensure the legal requirements of Looked after </w:t>
      </w:r>
      <w:r w:rsidR="00AB69B2">
        <w:rPr>
          <w:rFonts w:ascii="Calibri" w:eastAsia="Calibri" w:hAnsi="Calibri" w:cs="Calibri"/>
          <w:bCs/>
        </w:rPr>
        <w:t>C</w:t>
      </w:r>
      <w:r w:rsidRPr="006035EF">
        <w:rPr>
          <w:rFonts w:ascii="Calibri" w:eastAsia="Calibri" w:hAnsi="Calibri" w:cs="Calibri"/>
          <w:bCs/>
        </w:rPr>
        <w:t>hildren is adhered to and will coordinate all subsequent progress reviews</w:t>
      </w:r>
      <w:r w:rsidR="00BF7CA2">
        <w:rPr>
          <w:rFonts w:ascii="Calibri" w:eastAsia="Calibri" w:hAnsi="Calibri" w:cs="Calibri"/>
          <w:bCs/>
        </w:rPr>
        <w:t xml:space="preserve">, supported by the Director. </w:t>
      </w:r>
    </w:p>
    <w:p w14:paraId="37F965A7" w14:textId="4CC888DE" w:rsidR="006035EF" w:rsidRDefault="006035EF" w:rsidP="006035EF">
      <w:pPr>
        <w:spacing w:after="160" w:line="259" w:lineRule="auto"/>
        <w:jc w:val="both"/>
        <w:rPr>
          <w:rFonts w:ascii="Calibri" w:eastAsia="Calibri" w:hAnsi="Calibri" w:cs="Calibri"/>
          <w:bCs/>
        </w:rPr>
      </w:pPr>
      <w:r>
        <w:rPr>
          <w:rFonts w:ascii="Calibri" w:eastAsia="Calibri" w:hAnsi="Calibri" w:cs="Calibri"/>
          <w:bCs/>
        </w:rPr>
        <w:lastRenderedPageBreak/>
        <w:t xml:space="preserve">The teachers have a whole school teaching </w:t>
      </w:r>
      <w:r w:rsidR="00BF7CA2">
        <w:rPr>
          <w:rFonts w:ascii="Calibri" w:eastAsia="Calibri" w:hAnsi="Calibri" w:cs="Calibri"/>
          <w:bCs/>
        </w:rPr>
        <w:t>responsibility</w:t>
      </w:r>
      <w:r>
        <w:rPr>
          <w:rFonts w:ascii="Calibri" w:eastAsia="Calibri" w:hAnsi="Calibri" w:cs="Calibri"/>
          <w:bCs/>
        </w:rPr>
        <w:t xml:space="preserve"> relating to the 6 key areas as well as teaching in a house</w:t>
      </w:r>
      <w:r w:rsidR="00683476">
        <w:rPr>
          <w:rFonts w:ascii="Calibri" w:eastAsia="Calibri" w:hAnsi="Calibri" w:cs="Calibri"/>
          <w:bCs/>
        </w:rPr>
        <w:t xml:space="preserve"> the key elements of the PLLUSS Curriculum</w:t>
      </w:r>
      <w:r>
        <w:rPr>
          <w:rFonts w:ascii="Calibri" w:eastAsia="Calibri" w:hAnsi="Calibri" w:cs="Calibri"/>
          <w:bCs/>
        </w:rPr>
        <w:t xml:space="preserve">. They are supported by Teaching </w:t>
      </w:r>
      <w:r w:rsidR="00BF7CA2">
        <w:rPr>
          <w:rFonts w:ascii="Calibri" w:eastAsia="Calibri" w:hAnsi="Calibri" w:cs="Calibri"/>
          <w:bCs/>
        </w:rPr>
        <w:t>Assistants</w:t>
      </w:r>
      <w:r>
        <w:rPr>
          <w:rFonts w:ascii="Calibri" w:eastAsia="Calibri" w:hAnsi="Calibri" w:cs="Calibri"/>
          <w:bCs/>
        </w:rPr>
        <w:t xml:space="preserve"> and the Learning and Care </w:t>
      </w:r>
      <w:r w:rsidR="00BF7CA2">
        <w:rPr>
          <w:rFonts w:ascii="Calibri" w:eastAsia="Calibri" w:hAnsi="Calibri" w:cs="Calibri"/>
          <w:bCs/>
        </w:rPr>
        <w:t>team. Th</w:t>
      </w:r>
      <w:r w:rsidR="005D393D">
        <w:rPr>
          <w:rFonts w:ascii="Calibri" w:eastAsia="Calibri" w:hAnsi="Calibri" w:cs="Calibri"/>
          <w:bCs/>
        </w:rPr>
        <w:t xml:space="preserve">e Learning and care team are </w:t>
      </w:r>
      <w:r w:rsidR="00BF7CA2">
        <w:rPr>
          <w:rFonts w:ascii="Calibri" w:eastAsia="Calibri" w:hAnsi="Calibri" w:cs="Calibri"/>
          <w:bCs/>
        </w:rPr>
        <w:t xml:space="preserve"> managed by the Director of </w:t>
      </w:r>
      <w:r w:rsidR="005D393D">
        <w:rPr>
          <w:rFonts w:ascii="Calibri" w:eastAsia="Calibri" w:hAnsi="Calibri" w:cs="Calibri"/>
          <w:bCs/>
        </w:rPr>
        <w:t>C</w:t>
      </w:r>
      <w:r w:rsidR="00BF7CA2">
        <w:rPr>
          <w:rFonts w:ascii="Calibri" w:eastAsia="Calibri" w:hAnsi="Calibri" w:cs="Calibri"/>
          <w:bCs/>
        </w:rPr>
        <w:t xml:space="preserve">are, deputy and children’s services managers. </w:t>
      </w:r>
    </w:p>
    <w:p w14:paraId="072B6E43" w14:textId="0EB3B3BD" w:rsidR="00BF7CA2" w:rsidRPr="00BF7CA2" w:rsidRDefault="00BF7CA2" w:rsidP="00BF7CA2">
      <w:pPr>
        <w:spacing w:after="160" w:line="259" w:lineRule="auto"/>
        <w:jc w:val="both"/>
        <w:rPr>
          <w:rFonts w:ascii="Calibri" w:eastAsia="Calibri" w:hAnsi="Calibri" w:cs="Calibri"/>
          <w:bCs/>
        </w:rPr>
      </w:pPr>
      <w:r>
        <w:rPr>
          <w:rFonts w:ascii="Calibri" w:eastAsia="Calibri" w:hAnsi="Calibri" w:cs="Calibri"/>
          <w:bCs/>
        </w:rPr>
        <w:t xml:space="preserve">4. </w:t>
      </w:r>
      <w:r w:rsidRPr="00BF7CA2">
        <w:rPr>
          <w:rFonts w:ascii="Calibri" w:eastAsia="Calibri" w:hAnsi="Calibri" w:cs="Calibri"/>
          <w:b/>
        </w:rPr>
        <w:t>Organisation and planning of the Curriculum</w:t>
      </w:r>
    </w:p>
    <w:p w14:paraId="2831A309" w14:textId="403AE4EB" w:rsidR="00BF7CA2" w:rsidRPr="0007467D" w:rsidRDefault="0007467D" w:rsidP="00BF7CA2">
      <w:pPr>
        <w:spacing w:after="160" w:line="259" w:lineRule="auto"/>
        <w:jc w:val="both"/>
        <w:rPr>
          <w:rFonts w:ascii="Calibri" w:eastAsia="Calibri" w:hAnsi="Calibri" w:cs="Calibri"/>
          <w:b/>
        </w:rPr>
      </w:pPr>
      <w:r w:rsidRPr="0007467D">
        <w:rPr>
          <w:rFonts w:ascii="Calibri" w:eastAsia="Calibri" w:hAnsi="Calibri" w:cs="Calibri"/>
          <w:b/>
        </w:rPr>
        <w:t xml:space="preserve">4.1 </w:t>
      </w:r>
      <w:r w:rsidR="00BF7CA2" w:rsidRPr="0007467D">
        <w:rPr>
          <w:rFonts w:ascii="Calibri" w:eastAsia="Calibri" w:hAnsi="Calibri" w:cs="Calibri"/>
          <w:b/>
        </w:rPr>
        <w:t>Key Principles</w:t>
      </w:r>
    </w:p>
    <w:p w14:paraId="13484792" w14:textId="559BF27E" w:rsidR="00BF7CA2" w:rsidRPr="00BF7CA2" w:rsidRDefault="00BF7CA2" w:rsidP="00BF7CA2">
      <w:pPr>
        <w:spacing w:after="160" w:line="259" w:lineRule="auto"/>
        <w:jc w:val="both"/>
        <w:rPr>
          <w:rFonts w:ascii="Calibri" w:eastAsia="Calibri" w:hAnsi="Calibri" w:cs="Calibri"/>
          <w:bCs/>
        </w:rPr>
      </w:pPr>
      <w:r w:rsidRPr="00BF7CA2">
        <w:rPr>
          <w:rFonts w:ascii="Calibri" w:eastAsia="Calibri" w:hAnsi="Calibri" w:cs="Calibri"/>
          <w:bCs/>
        </w:rPr>
        <w:t>• The P</w:t>
      </w:r>
      <w:r>
        <w:rPr>
          <w:rFonts w:ascii="Calibri" w:eastAsia="Calibri" w:hAnsi="Calibri" w:cs="Calibri"/>
          <w:bCs/>
        </w:rPr>
        <w:t>LLUSS</w:t>
      </w:r>
      <w:r w:rsidR="005B60FB" w:rsidRPr="005B60FB">
        <w:rPr>
          <w:rFonts w:ascii="Calibri" w:eastAsia="Calibri" w:hAnsi="Calibri" w:cs="Calibri"/>
          <w:bCs/>
        </w:rPr>
        <w:t>®</w:t>
      </w:r>
      <w:r>
        <w:rPr>
          <w:rFonts w:ascii="Calibri" w:eastAsia="Calibri" w:hAnsi="Calibri" w:cs="Calibri"/>
          <w:bCs/>
        </w:rPr>
        <w:t xml:space="preserve"> Curriculum</w:t>
      </w:r>
      <w:r w:rsidRPr="00BF7CA2">
        <w:rPr>
          <w:rFonts w:ascii="Calibri" w:eastAsia="Calibri" w:hAnsi="Calibri" w:cs="Calibri"/>
          <w:bCs/>
        </w:rPr>
        <w:t>: Combines</w:t>
      </w:r>
      <w:r>
        <w:rPr>
          <w:rFonts w:ascii="Calibri" w:eastAsia="Calibri" w:hAnsi="Calibri" w:cs="Calibri"/>
          <w:bCs/>
        </w:rPr>
        <w:t xml:space="preserve"> individualise </w:t>
      </w:r>
      <w:r w:rsidRPr="00BF7CA2">
        <w:rPr>
          <w:rFonts w:ascii="Calibri" w:eastAsia="Calibri" w:hAnsi="Calibri" w:cs="Calibri"/>
          <w:bCs/>
        </w:rPr>
        <w:t>frameworks, multi-disciplinary therapy</w:t>
      </w:r>
      <w:r w:rsidR="00F14A3A">
        <w:rPr>
          <w:rFonts w:ascii="Calibri" w:eastAsia="Calibri" w:hAnsi="Calibri" w:cs="Calibri"/>
          <w:bCs/>
        </w:rPr>
        <w:t xml:space="preserve"> and teams</w:t>
      </w:r>
      <w:r w:rsidRPr="00BF7CA2">
        <w:rPr>
          <w:rFonts w:ascii="Calibri" w:eastAsia="Calibri" w:hAnsi="Calibri" w:cs="Calibri"/>
          <w:bCs/>
        </w:rPr>
        <w:t>, and positive behaviour support</w:t>
      </w:r>
      <w:r w:rsidR="00F14A3A">
        <w:rPr>
          <w:rFonts w:ascii="Calibri" w:eastAsia="Calibri" w:hAnsi="Calibri" w:cs="Calibri"/>
          <w:bCs/>
        </w:rPr>
        <w:t xml:space="preserve">. </w:t>
      </w:r>
    </w:p>
    <w:p w14:paraId="56EE6176" w14:textId="6B4C26A8" w:rsidR="00BF7CA2" w:rsidRPr="00BF7CA2" w:rsidRDefault="00BF7CA2" w:rsidP="00BF7CA2">
      <w:pPr>
        <w:spacing w:after="160" w:line="259" w:lineRule="auto"/>
        <w:jc w:val="both"/>
        <w:rPr>
          <w:rFonts w:ascii="Calibri" w:eastAsia="Calibri" w:hAnsi="Calibri" w:cs="Calibri"/>
          <w:bCs/>
        </w:rPr>
      </w:pPr>
      <w:r w:rsidRPr="00BF7CA2">
        <w:rPr>
          <w:rFonts w:ascii="Calibri" w:eastAsia="Calibri" w:hAnsi="Calibri" w:cs="Calibri"/>
          <w:bCs/>
        </w:rPr>
        <w:t xml:space="preserve">• </w:t>
      </w:r>
      <w:r>
        <w:rPr>
          <w:rFonts w:ascii="Calibri" w:eastAsia="Calibri" w:hAnsi="Calibri" w:cs="Calibri"/>
          <w:bCs/>
        </w:rPr>
        <w:t>Bespoke</w:t>
      </w:r>
      <w:r w:rsidRPr="00BF7CA2">
        <w:rPr>
          <w:rFonts w:ascii="Calibri" w:eastAsia="Calibri" w:hAnsi="Calibri" w:cs="Calibri"/>
          <w:bCs/>
        </w:rPr>
        <w:t xml:space="preserve"> Teaching: </w:t>
      </w:r>
      <w:r w:rsidRPr="00F14A3A">
        <w:rPr>
          <w:rFonts w:ascii="Calibri" w:eastAsia="Calibri" w:hAnsi="Calibri" w:cs="Calibri"/>
          <w:bCs/>
        </w:rPr>
        <w:t>Implement</w:t>
      </w:r>
      <w:r w:rsidR="002C14C8" w:rsidRPr="00F14A3A">
        <w:rPr>
          <w:rFonts w:ascii="Calibri" w:eastAsia="Calibri" w:hAnsi="Calibri" w:cs="Calibri"/>
          <w:bCs/>
        </w:rPr>
        <w:t>ed using young persons preferred learning style, using the environment,</w:t>
      </w:r>
      <w:r w:rsidR="00F14A3A" w:rsidRPr="00F14A3A">
        <w:rPr>
          <w:rFonts w:ascii="Calibri" w:eastAsia="Calibri" w:hAnsi="Calibri" w:cs="Calibri"/>
          <w:bCs/>
        </w:rPr>
        <w:t xml:space="preserve"> and</w:t>
      </w:r>
      <w:r w:rsidR="002C14C8" w:rsidRPr="00F14A3A">
        <w:rPr>
          <w:rFonts w:ascii="Calibri" w:eastAsia="Calibri" w:hAnsi="Calibri" w:cs="Calibri"/>
          <w:bCs/>
        </w:rPr>
        <w:t xml:space="preserve"> preferred spaces to</w:t>
      </w:r>
      <w:r w:rsidRPr="00F14A3A">
        <w:rPr>
          <w:rFonts w:ascii="Calibri" w:eastAsia="Calibri" w:hAnsi="Calibri" w:cs="Calibri"/>
          <w:bCs/>
        </w:rPr>
        <w:t xml:space="preserve"> reducing anxiety and</w:t>
      </w:r>
      <w:r w:rsidR="002C14C8" w:rsidRPr="00F14A3A">
        <w:rPr>
          <w:rFonts w:ascii="Calibri" w:eastAsia="Calibri" w:hAnsi="Calibri" w:cs="Calibri"/>
          <w:bCs/>
        </w:rPr>
        <w:t xml:space="preserve"> over time</w:t>
      </w:r>
      <w:r w:rsidRPr="00F14A3A">
        <w:rPr>
          <w:rFonts w:ascii="Calibri" w:eastAsia="Calibri" w:hAnsi="Calibri" w:cs="Calibri"/>
          <w:bCs/>
        </w:rPr>
        <w:t xml:space="preserve"> promoting independence</w:t>
      </w:r>
      <w:r w:rsidR="002C14C8" w:rsidRPr="00F14A3A">
        <w:rPr>
          <w:rFonts w:ascii="Calibri" w:eastAsia="Calibri" w:hAnsi="Calibri" w:cs="Calibri"/>
          <w:bCs/>
        </w:rPr>
        <w:t xml:space="preserve"> and greater communication skills</w:t>
      </w:r>
      <w:r w:rsidRPr="00F14A3A">
        <w:rPr>
          <w:rFonts w:ascii="Calibri" w:eastAsia="Calibri" w:hAnsi="Calibri" w:cs="Calibri"/>
          <w:bCs/>
        </w:rPr>
        <w:t>.</w:t>
      </w:r>
    </w:p>
    <w:p w14:paraId="121DD944" w14:textId="77777777" w:rsidR="00BF7CA2" w:rsidRPr="00BF7CA2" w:rsidRDefault="00BF7CA2" w:rsidP="00BF7CA2">
      <w:pPr>
        <w:spacing w:after="160" w:line="259" w:lineRule="auto"/>
        <w:jc w:val="both"/>
        <w:rPr>
          <w:rFonts w:ascii="Calibri" w:eastAsia="Calibri" w:hAnsi="Calibri" w:cs="Calibri"/>
          <w:bCs/>
        </w:rPr>
      </w:pPr>
      <w:r w:rsidRPr="00BF7CA2">
        <w:rPr>
          <w:rFonts w:ascii="Calibri" w:eastAsia="Calibri" w:hAnsi="Calibri" w:cs="Calibri"/>
          <w:bCs/>
        </w:rPr>
        <w:t>• The Extended Day: Learning and consistency are maintained across educational, residential, and community settings 24/7.</w:t>
      </w:r>
    </w:p>
    <w:p w14:paraId="0DB21245" w14:textId="217D45C9" w:rsidR="00BF7CA2" w:rsidRDefault="00BF7CA2" w:rsidP="00BF7CA2">
      <w:pPr>
        <w:spacing w:after="160" w:line="259" w:lineRule="auto"/>
        <w:jc w:val="both"/>
        <w:rPr>
          <w:rFonts w:ascii="Calibri" w:eastAsia="Calibri" w:hAnsi="Calibri" w:cs="Calibri"/>
          <w:bCs/>
        </w:rPr>
      </w:pPr>
      <w:r w:rsidRPr="00BF7CA2">
        <w:rPr>
          <w:rFonts w:ascii="Calibri" w:eastAsia="Calibri" w:hAnsi="Calibri" w:cs="Calibri"/>
          <w:bCs/>
        </w:rPr>
        <w:t>• Bespoke Pathways: Progress is tracked using small, achievable</w:t>
      </w:r>
      <w:r w:rsidR="0007467D">
        <w:rPr>
          <w:rFonts w:ascii="Calibri" w:eastAsia="Calibri" w:hAnsi="Calibri" w:cs="Calibri"/>
          <w:bCs/>
        </w:rPr>
        <w:t xml:space="preserve"> targets</w:t>
      </w:r>
      <w:r w:rsidRPr="00BF7CA2">
        <w:rPr>
          <w:rFonts w:ascii="Calibri" w:eastAsia="Calibri" w:hAnsi="Calibri" w:cs="Calibri"/>
          <w:bCs/>
        </w:rPr>
        <w:t xml:space="preserve"> rather than rigid traditional year groups.</w:t>
      </w:r>
    </w:p>
    <w:p w14:paraId="10734794" w14:textId="77777777" w:rsidR="0007467D" w:rsidRPr="0007467D"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 xml:space="preserve">PLLUSS® is broken down into small steps under each area of the curriculum. This enables teachers and wider support staff to plan precise skills that the young person needs to learn and to ensure that learning is achievable. </w:t>
      </w:r>
    </w:p>
    <w:p w14:paraId="318DC56B" w14:textId="62A3D8F1" w:rsidR="0007467D" w:rsidRPr="0007467D" w:rsidRDefault="0007467D" w:rsidP="0007467D">
      <w:pPr>
        <w:spacing w:after="160" w:line="259" w:lineRule="auto"/>
        <w:jc w:val="both"/>
        <w:rPr>
          <w:rFonts w:ascii="Calibri" w:eastAsia="Calibri" w:hAnsi="Calibri" w:cs="Calibri"/>
          <w:b/>
        </w:rPr>
      </w:pPr>
      <w:r w:rsidRPr="0007467D">
        <w:rPr>
          <w:rFonts w:ascii="Calibri" w:eastAsia="Calibri" w:hAnsi="Calibri" w:cs="Calibri"/>
          <w:b/>
        </w:rPr>
        <w:t xml:space="preserve"> </w:t>
      </w:r>
      <w:r w:rsidR="00E83B93" w:rsidRPr="0007467D">
        <w:rPr>
          <w:rFonts w:ascii="Calibri" w:eastAsia="Calibri" w:hAnsi="Calibri" w:cs="Calibri"/>
          <w:b/>
        </w:rPr>
        <w:t xml:space="preserve">4.2 </w:t>
      </w:r>
      <w:r w:rsidR="00E83B93">
        <w:rPr>
          <w:rFonts w:ascii="Calibri" w:eastAsia="Calibri" w:hAnsi="Calibri" w:cs="Calibri"/>
          <w:b/>
        </w:rPr>
        <w:t>The</w:t>
      </w:r>
      <w:r w:rsidR="00F14A3A">
        <w:rPr>
          <w:rFonts w:ascii="Calibri" w:eastAsia="Calibri" w:hAnsi="Calibri" w:cs="Calibri"/>
          <w:b/>
        </w:rPr>
        <w:t xml:space="preserve"> </w:t>
      </w:r>
      <w:r w:rsidRPr="0007467D">
        <w:rPr>
          <w:rFonts w:ascii="Calibri" w:eastAsia="Calibri" w:hAnsi="Calibri" w:cs="Calibri"/>
          <w:b/>
        </w:rPr>
        <w:t>PLLUSS</w:t>
      </w:r>
      <w:r w:rsidR="00F14A3A" w:rsidRPr="0007467D">
        <w:rPr>
          <w:rFonts w:ascii="Calibri" w:eastAsia="Calibri" w:hAnsi="Calibri" w:cs="Calibri"/>
          <w:b/>
        </w:rPr>
        <w:t xml:space="preserve">® </w:t>
      </w:r>
      <w:r w:rsidR="00F14A3A">
        <w:rPr>
          <w:rFonts w:ascii="Calibri" w:eastAsia="Calibri" w:hAnsi="Calibri" w:cs="Calibri"/>
          <w:b/>
        </w:rPr>
        <w:t xml:space="preserve">Curriculum’s </w:t>
      </w:r>
      <w:r w:rsidRPr="0007467D">
        <w:rPr>
          <w:rFonts w:ascii="Calibri" w:eastAsia="Calibri" w:hAnsi="Calibri" w:cs="Calibri"/>
          <w:b/>
        </w:rPr>
        <w:t>intent is to help young people to:</w:t>
      </w:r>
    </w:p>
    <w:p w14:paraId="26DB6CBE" w14:textId="77777777" w:rsidR="0007467D" w:rsidRPr="0007467D"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w:t>
      </w:r>
      <w:r w:rsidRPr="0007467D">
        <w:rPr>
          <w:rFonts w:ascii="Calibri" w:eastAsia="Calibri" w:hAnsi="Calibri" w:cs="Calibri"/>
          <w:bCs/>
        </w:rPr>
        <w:tab/>
        <w:t>increase attendance at activities and complete tasks.</w:t>
      </w:r>
    </w:p>
    <w:p w14:paraId="4AE78AD1" w14:textId="77777777" w:rsidR="0007467D" w:rsidRPr="0007467D"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w:t>
      </w:r>
      <w:r w:rsidRPr="0007467D">
        <w:rPr>
          <w:rFonts w:ascii="Calibri" w:eastAsia="Calibri" w:hAnsi="Calibri" w:cs="Calibri"/>
          <w:bCs/>
        </w:rPr>
        <w:tab/>
        <w:t>concentrate and focus on daily tasks to improve independence.</w:t>
      </w:r>
    </w:p>
    <w:p w14:paraId="2FC54CF1" w14:textId="77777777" w:rsidR="0007467D" w:rsidRPr="0007467D"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w:t>
      </w:r>
      <w:r w:rsidRPr="0007467D">
        <w:rPr>
          <w:rFonts w:ascii="Calibri" w:eastAsia="Calibri" w:hAnsi="Calibri" w:cs="Calibri"/>
          <w:bCs/>
        </w:rPr>
        <w:tab/>
        <w:t xml:space="preserve">learn skills that will be useful in adult life. </w:t>
      </w:r>
    </w:p>
    <w:p w14:paraId="3F258B4C" w14:textId="77777777" w:rsidR="0007467D" w:rsidRPr="0007467D"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w:t>
      </w:r>
      <w:r w:rsidRPr="0007467D">
        <w:rPr>
          <w:rFonts w:ascii="Calibri" w:eastAsia="Calibri" w:hAnsi="Calibri" w:cs="Calibri"/>
          <w:bCs/>
        </w:rPr>
        <w:tab/>
        <w:t xml:space="preserve">develop learning, co-operation, social and communication skills through the presentation of and involvement in tasks that are meaningful, relevant, and motivating.   </w:t>
      </w:r>
    </w:p>
    <w:p w14:paraId="1D511DA9" w14:textId="77777777" w:rsidR="00F14A3A"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 xml:space="preserve">The young people need to repeat activities so that they feel secure in understanding expectations and can begin to build upon previous learning and embed in their long-term memory. </w:t>
      </w:r>
    </w:p>
    <w:p w14:paraId="472B8C09" w14:textId="45D87D70" w:rsidR="00BF7CA2"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It is typical for people with high levels of need to have difficulties generalising skills or applying skills to new situations and learning opportunities, so the same skills are taught in a variety of settings and with a range of staff.  A child might need to observe activities for a length of time - before they feel confident enough or can be encouraged to join in. They might always feel more comfortable observing and will learn in a very bespoke way.</w:t>
      </w:r>
    </w:p>
    <w:p w14:paraId="7BFF8946" w14:textId="4E450DB9" w:rsidR="0007467D" w:rsidRPr="0007467D" w:rsidRDefault="0007467D" w:rsidP="0007467D">
      <w:pPr>
        <w:spacing w:after="160" w:line="259" w:lineRule="auto"/>
        <w:jc w:val="both"/>
        <w:rPr>
          <w:rFonts w:ascii="Calibri" w:eastAsia="Calibri" w:hAnsi="Calibri" w:cs="Calibri"/>
          <w:bCs/>
        </w:rPr>
      </w:pPr>
      <w:r w:rsidRPr="0007467D">
        <w:rPr>
          <w:rFonts w:ascii="Calibri" w:eastAsia="Calibri" w:hAnsi="Calibri" w:cs="Calibri"/>
          <w:bCs/>
        </w:rPr>
        <w:t>Within all</w:t>
      </w:r>
      <w:r w:rsidR="00F14A3A">
        <w:rPr>
          <w:rFonts w:ascii="Calibri" w:eastAsia="Calibri" w:hAnsi="Calibri" w:cs="Calibri"/>
          <w:bCs/>
        </w:rPr>
        <w:t xml:space="preserve"> </w:t>
      </w:r>
      <w:r w:rsidR="000007B1">
        <w:rPr>
          <w:rFonts w:ascii="Calibri" w:eastAsia="Calibri" w:hAnsi="Calibri" w:cs="Calibri"/>
          <w:bCs/>
        </w:rPr>
        <w:t>individual</w:t>
      </w:r>
      <w:r w:rsidRPr="0007467D">
        <w:rPr>
          <w:rFonts w:ascii="Calibri" w:eastAsia="Calibri" w:hAnsi="Calibri" w:cs="Calibri"/>
          <w:bCs/>
        </w:rPr>
        <w:t xml:space="preserve"> pathways, the overall intent is to provide a motivating and engaging curriculum in which </w:t>
      </w:r>
      <w:r w:rsidR="00E97D67">
        <w:rPr>
          <w:rFonts w:ascii="Calibri" w:eastAsia="Calibri" w:hAnsi="Calibri" w:cs="Calibri"/>
          <w:bCs/>
        </w:rPr>
        <w:t>young</w:t>
      </w:r>
      <w:r w:rsidR="00085ED6">
        <w:rPr>
          <w:rFonts w:ascii="Calibri" w:eastAsia="Calibri" w:hAnsi="Calibri" w:cs="Calibri"/>
          <w:bCs/>
        </w:rPr>
        <w:t xml:space="preserve"> peopl</w:t>
      </w:r>
      <w:r w:rsidR="00E97D67">
        <w:rPr>
          <w:rFonts w:ascii="Calibri" w:eastAsia="Calibri" w:hAnsi="Calibri" w:cs="Calibri"/>
          <w:bCs/>
        </w:rPr>
        <w:t>e</w:t>
      </w:r>
      <w:r w:rsidRPr="0007467D">
        <w:rPr>
          <w:rFonts w:ascii="Calibri" w:eastAsia="Calibri" w:hAnsi="Calibri" w:cs="Calibri"/>
          <w:bCs/>
        </w:rPr>
        <w:t xml:space="preserve"> can make progress in relation to their starting points in a personalised way. All </w:t>
      </w:r>
      <w:r w:rsidR="00E97D67">
        <w:rPr>
          <w:rFonts w:ascii="Calibri" w:eastAsia="Calibri" w:hAnsi="Calibri" w:cs="Calibri"/>
          <w:bCs/>
        </w:rPr>
        <w:t>y</w:t>
      </w:r>
      <w:r w:rsidR="00085ED6">
        <w:rPr>
          <w:rFonts w:ascii="Calibri" w:eastAsia="Calibri" w:hAnsi="Calibri" w:cs="Calibri"/>
          <w:bCs/>
        </w:rPr>
        <w:t>oung people</w:t>
      </w:r>
      <w:r w:rsidRPr="0007467D">
        <w:rPr>
          <w:rFonts w:ascii="Calibri" w:eastAsia="Calibri" w:hAnsi="Calibri" w:cs="Calibri"/>
          <w:bCs/>
        </w:rPr>
        <w:t xml:space="preserve"> are encouraged to access planned trips in the community, our weekly </w:t>
      </w:r>
      <w:r>
        <w:rPr>
          <w:rFonts w:ascii="Calibri" w:eastAsia="Calibri" w:hAnsi="Calibri" w:cs="Calibri"/>
          <w:bCs/>
        </w:rPr>
        <w:t>star awards</w:t>
      </w:r>
      <w:r w:rsidRPr="0007467D">
        <w:rPr>
          <w:rFonts w:ascii="Calibri" w:eastAsia="Calibri" w:hAnsi="Calibri" w:cs="Calibri"/>
          <w:bCs/>
        </w:rPr>
        <w:t xml:space="preserve"> and other key themed events across the school calendar.  </w:t>
      </w:r>
    </w:p>
    <w:p w14:paraId="4B5885AC" w14:textId="0790C487" w:rsidR="0007467D" w:rsidRPr="0007467D" w:rsidRDefault="0007467D" w:rsidP="0007467D">
      <w:pPr>
        <w:spacing w:after="160" w:line="259" w:lineRule="auto"/>
        <w:jc w:val="both"/>
        <w:rPr>
          <w:rFonts w:ascii="Calibri" w:eastAsia="Calibri" w:hAnsi="Calibri" w:cs="Calibri"/>
          <w:bCs/>
        </w:rPr>
      </w:pPr>
      <w:r>
        <w:rPr>
          <w:rFonts w:ascii="Calibri" w:eastAsia="Calibri" w:hAnsi="Calibri" w:cs="Calibri"/>
          <w:bCs/>
        </w:rPr>
        <w:t>Teachers</w:t>
      </w:r>
      <w:r w:rsidRPr="0007467D">
        <w:rPr>
          <w:rFonts w:ascii="Calibri" w:eastAsia="Calibri" w:hAnsi="Calibri" w:cs="Calibri"/>
          <w:bCs/>
        </w:rPr>
        <w:t xml:space="preserve"> plan a coherent curriculum for their</w:t>
      </w:r>
      <w:r>
        <w:rPr>
          <w:rFonts w:ascii="Calibri" w:eastAsia="Calibri" w:hAnsi="Calibri" w:cs="Calibri"/>
          <w:bCs/>
        </w:rPr>
        <w:t xml:space="preserve"> whole school</w:t>
      </w:r>
      <w:r w:rsidRPr="0007467D">
        <w:rPr>
          <w:rFonts w:ascii="Calibri" w:eastAsia="Calibri" w:hAnsi="Calibri" w:cs="Calibri"/>
          <w:bCs/>
        </w:rPr>
        <w:t xml:space="preserve"> subject. In addition to this, </w:t>
      </w:r>
      <w:r w:rsidR="007A182D">
        <w:rPr>
          <w:rFonts w:ascii="Calibri" w:eastAsia="Calibri" w:hAnsi="Calibri" w:cs="Calibri"/>
          <w:bCs/>
        </w:rPr>
        <w:t>t</w:t>
      </w:r>
      <w:r>
        <w:rPr>
          <w:rFonts w:ascii="Calibri" w:eastAsia="Calibri" w:hAnsi="Calibri" w:cs="Calibri"/>
          <w:bCs/>
        </w:rPr>
        <w:t xml:space="preserve">eachers </w:t>
      </w:r>
      <w:r w:rsidRPr="0007467D">
        <w:rPr>
          <w:rFonts w:ascii="Calibri" w:eastAsia="Calibri" w:hAnsi="Calibri" w:cs="Calibri"/>
          <w:bCs/>
        </w:rPr>
        <w:t>create medium term planning documents which outline</w:t>
      </w:r>
      <w:r w:rsidR="00F14A3A">
        <w:rPr>
          <w:rFonts w:ascii="Calibri" w:eastAsia="Calibri" w:hAnsi="Calibri" w:cs="Calibri"/>
          <w:bCs/>
        </w:rPr>
        <w:t xml:space="preserve"> topic theme</w:t>
      </w:r>
      <w:r w:rsidRPr="0007467D">
        <w:rPr>
          <w:rFonts w:ascii="Calibri" w:eastAsia="Calibri" w:hAnsi="Calibri" w:cs="Calibri"/>
          <w:bCs/>
        </w:rPr>
        <w:t xml:space="preserve"> content across </w:t>
      </w:r>
      <w:r w:rsidR="00F14A3A">
        <w:rPr>
          <w:rFonts w:ascii="Calibri" w:eastAsia="Calibri" w:hAnsi="Calibri" w:cs="Calibri"/>
          <w:bCs/>
        </w:rPr>
        <w:t>the year</w:t>
      </w:r>
      <w:r w:rsidRPr="0007467D">
        <w:rPr>
          <w:rFonts w:ascii="Calibri" w:eastAsia="Calibri" w:hAnsi="Calibri" w:cs="Calibri"/>
          <w:bCs/>
        </w:rPr>
        <w:t xml:space="preserve"> for each </w:t>
      </w:r>
      <w:r w:rsidR="00F14A3A">
        <w:rPr>
          <w:rFonts w:ascii="Calibri" w:eastAsia="Calibri" w:hAnsi="Calibri" w:cs="Calibri"/>
          <w:bCs/>
        </w:rPr>
        <w:t xml:space="preserve">young person. </w:t>
      </w:r>
    </w:p>
    <w:p w14:paraId="317AC978" w14:textId="77777777" w:rsidR="00BF7CA2" w:rsidRDefault="00BF7CA2" w:rsidP="006035EF">
      <w:pPr>
        <w:spacing w:after="160" w:line="259" w:lineRule="auto"/>
        <w:jc w:val="both"/>
        <w:rPr>
          <w:rFonts w:ascii="Calibri" w:eastAsia="Calibri" w:hAnsi="Calibri" w:cs="Calibri"/>
          <w:bCs/>
        </w:rPr>
      </w:pPr>
    </w:p>
    <w:p w14:paraId="00000010" w14:textId="0498B434" w:rsidR="00DA2860" w:rsidRDefault="0007467D">
      <w:pPr>
        <w:spacing w:line="240" w:lineRule="auto"/>
        <w:jc w:val="both"/>
        <w:rPr>
          <w:rFonts w:ascii="Calibri" w:eastAsia="Calibri" w:hAnsi="Calibri" w:cs="Calibri"/>
        </w:rPr>
      </w:pPr>
      <w:r>
        <w:rPr>
          <w:rFonts w:ascii="Calibri" w:eastAsia="Calibri" w:hAnsi="Calibri" w:cs="Calibri"/>
        </w:rPr>
        <w:lastRenderedPageBreak/>
        <w:t xml:space="preserve">Experiences and </w:t>
      </w:r>
      <w:r w:rsidR="002C14C8">
        <w:rPr>
          <w:rFonts w:ascii="Calibri" w:eastAsia="Calibri" w:hAnsi="Calibri" w:cs="Calibri"/>
        </w:rPr>
        <w:t>objectives</w:t>
      </w:r>
      <w:r w:rsidR="009B6114">
        <w:rPr>
          <w:rFonts w:ascii="Calibri" w:eastAsia="Calibri" w:hAnsi="Calibri" w:cs="Calibri"/>
        </w:rPr>
        <w:t xml:space="preserve"> for Early Literacy and Early </w:t>
      </w:r>
      <w:r w:rsidR="007D3D44">
        <w:rPr>
          <w:rFonts w:ascii="Calibri" w:eastAsia="Calibri" w:hAnsi="Calibri" w:cs="Calibri"/>
        </w:rPr>
        <w:t>Numeracy</w:t>
      </w:r>
      <w:r w:rsidR="009B6114">
        <w:rPr>
          <w:rFonts w:ascii="Calibri" w:eastAsia="Calibri" w:hAnsi="Calibri" w:cs="Calibri"/>
        </w:rPr>
        <w:t xml:space="preserve"> are taught through learning activities throughout the day. </w:t>
      </w:r>
      <w:r w:rsidR="00B124D5">
        <w:rPr>
          <w:rFonts w:ascii="Calibri" w:eastAsia="Calibri" w:hAnsi="Calibri" w:cs="Calibri"/>
        </w:rPr>
        <w:t>Young people</w:t>
      </w:r>
      <w:r w:rsidR="009B6114">
        <w:rPr>
          <w:rFonts w:ascii="Calibri" w:eastAsia="Calibri" w:hAnsi="Calibri" w:cs="Calibri"/>
        </w:rPr>
        <w:t xml:space="preserve"> are taught new skills through their preferred activities. Literacy, numeracy,</w:t>
      </w:r>
      <w:r w:rsidR="00B124D5">
        <w:rPr>
          <w:rFonts w:ascii="Calibri" w:eastAsia="Calibri" w:hAnsi="Calibri" w:cs="Calibri"/>
        </w:rPr>
        <w:t xml:space="preserve"> sensory </w:t>
      </w:r>
      <w:r w:rsidR="009B6114">
        <w:rPr>
          <w:rFonts w:ascii="Calibri" w:eastAsia="Calibri" w:hAnsi="Calibri" w:cs="Calibri"/>
        </w:rPr>
        <w:t xml:space="preserve">science, PE are </w:t>
      </w:r>
      <w:r w:rsidR="00B124D5">
        <w:rPr>
          <w:rFonts w:ascii="Calibri" w:eastAsia="Calibri" w:hAnsi="Calibri" w:cs="Calibri"/>
        </w:rPr>
        <w:t>experienced and skills acquired</w:t>
      </w:r>
      <w:r w:rsidR="009B6114">
        <w:rPr>
          <w:rFonts w:ascii="Calibri" w:eastAsia="Calibri" w:hAnsi="Calibri" w:cs="Calibri"/>
        </w:rPr>
        <w:t xml:space="preserve"> via the preferred activity</w:t>
      </w:r>
      <w:r w:rsidR="005B31DE">
        <w:rPr>
          <w:rFonts w:ascii="Calibri" w:eastAsia="Calibri" w:hAnsi="Calibri" w:cs="Calibri"/>
        </w:rPr>
        <w:t>.  F</w:t>
      </w:r>
      <w:r w:rsidR="009B6114">
        <w:rPr>
          <w:rFonts w:ascii="Calibri" w:eastAsia="Calibri" w:hAnsi="Calibri" w:cs="Calibri"/>
        </w:rPr>
        <w:t>or example</w:t>
      </w:r>
      <w:r w:rsidR="005B31DE">
        <w:rPr>
          <w:rFonts w:ascii="Calibri" w:eastAsia="Calibri" w:hAnsi="Calibri" w:cs="Calibri"/>
        </w:rPr>
        <w:t>,</w:t>
      </w:r>
      <w:r w:rsidR="009B6114">
        <w:rPr>
          <w:rFonts w:ascii="Calibri" w:eastAsia="Calibri" w:hAnsi="Calibri" w:cs="Calibri"/>
        </w:rPr>
        <w:t xml:space="preserve"> during art or cooking</w:t>
      </w:r>
      <w:r w:rsidR="005B31DE">
        <w:rPr>
          <w:rFonts w:ascii="Calibri" w:eastAsia="Calibri" w:hAnsi="Calibri" w:cs="Calibri"/>
        </w:rPr>
        <w:t>,</w:t>
      </w:r>
      <w:r w:rsidR="009B6114">
        <w:rPr>
          <w:rFonts w:ascii="Calibri" w:eastAsia="Calibri" w:hAnsi="Calibri" w:cs="Calibri"/>
        </w:rPr>
        <w:t xml:space="preserve"> the child can also focus on</w:t>
      </w:r>
      <w:r w:rsidR="00B124D5">
        <w:rPr>
          <w:rFonts w:ascii="Calibri" w:eastAsia="Calibri" w:hAnsi="Calibri" w:cs="Calibri"/>
        </w:rPr>
        <w:t xml:space="preserve"> learning to communicate, sharing attention, improving social skills and focus.</w:t>
      </w:r>
    </w:p>
    <w:p w14:paraId="00000011" w14:textId="77777777" w:rsidR="00DA2860" w:rsidRDefault="00DA2860">
      <w:pPr>
        <w:spacing w:line="240" w:lineRule="auto"/>
        <w:jc w:val="both"/>
        <w:rPr>
          <w:rFonts w:ascii="Calibri" w:eastAsia="Calibri" w:hAnsi="Calibri" w:cs="Calibri"/>
        </w:rPr>
      </w:pPr>
    </w:p>
    <w:p w14:paraId="02618466" w14:textId="047B3F4C" w:rsidR="002C14C8" w:rsidRPr="002C14C8" w:rsidRDefault="002C14C8" w:rsidP="002C14C8">
      <w:pPr>
        <w:spacing w:line="240" w:lineRule="auto"/>
        <w:jc w:val="both"/>
        <w:rPr>
          <w:rFonts w:ascii="Calibri" w:eastAsia="Calibri" w:hAnsi="Calibri" w:cs="Calibri"/>
        </w:rPr>
      </w:pPr>
      <w:r w:rsidRPr="002C14C8">
        <w:rPr>
          <w:rFonts w:ascii="Calibri" w:eastAsia="Calibri" w:hAnsi="Calibri" w:cs="Calibri"/>
          <w:b/>
          <w:bCs/>
        </w:rPr>
        <w:t>Communication intent:</w:t>
      </w:r>
    </w:p>
    <w:p w14:paraId="7220EEBB" w14:textId="5E1EFE5F" w:rsidR="002C14C8" w:rsidRPr="00E83B93" w:rsidRDefault="002C14C8" w:rsidP="002C14C8">
      <w:pPr>
        <w:spacing w:line="240" w:lineRule="auto"/>
        <w:jc w:val="both"/>
        <w:rPr>
          <w:rFonts w:ascii="Calibri" w:eastAsia="Calibri" w:hAnsi="Calibri" w:cs="Calibri"/>
          <w:b/>
          <w:bCs/>
        </w:rPr>
      </w:pPr>
      <w:r w:rsidRPr="00E83B93">
        <w:rPr>
          <w:rFonts w:ascii="Calibri" w:eastAsia="Calibri" w:hAnsi="Calibri" w:cs="Calibri"/>
          <w:b/>
          <w:bCs/>
        </w:rPr>
        <w:t>To build a method of communication – PECs, use of symbols/photos, Makaton, Verbal – guided by the Speech and Language therapist and in line with the child’s EHCP outcomes</w:t>
      </w:r>
      <w:r w:rsidR="00E83B93">
        <w:rPr>
          <w:rFonts w:ascii="Calibri" w:eastAsia="Calibri" w:hAnsi="Calibri" w:cs="Calibri"/>
          <w:b/>
          <w:bCs/>
        </w:rPr>
        <w:t>:</w:t>
      </w:r>
    </w:p>
    <w:p w14:paraId="7473662E" w14:textId="77777777" w:rsidR="002C14C8" w:rsidRPr="002C14C8" w:rsidRDefault="002C14C8" w:rsidP="002C14C8">
      <w:pPr>
        <w:spacing w:line="240" w:lineRule="auto"/>
        <w:jc w:val="both"/>
        <w:rPr>
          <w:rFonts w:ascii="Calibri" w:eastAsia="Calibri" w:hAnsi="Calibri" w:cs="Calibri"/>
        </w:rPr>
      </w:pPr>
      <w:r w:rsidRPr="002C14C8">
        <w:rPr>
          <w:rFonts w:ascii="Calibri" w:eastAsia="Calibri" w:hAnsi="Calibri" w:cs="Calibri"/>
        </w:rPr>
        <w:t xml:space="preserve">Our long-term aim is for our young people to be able to follow a simple recipe, to be able to make choices, make an order in a restaurant, to be aware of environmental symbols/words (i.e.: toilet/exit), being able to access meaningful and stimulating activities. </w:t>
      </w:r>
    </w:p>
    <w:p w14:paraId="0A23F95C" w14:textId="77777777" w:rsidR="002C14C8" w:rsidRDefault="002C14C8" w:rsidP="002C14C8">
      <w:pPr>
        <w:spacing w:line="240" w:lineRule="auto"/>
        <w:jc w:val="both"/>
        <w:rPr>
          <w:rFonts w:ascii="Calibri" w:eastAsia="Calibri" w:hAnsi="Calibri" w:cs="Calibri"/>
        </w:rPr>
      </w:pPr>
      <w:r w:rsidRPr="002C14C8">
        <w:rPr>
          <w:rFonts w:ascii="Calibri" w:eastAsia="Calibri" w:hAnsi="Calibri" w:cs="Calibri"/>
        </w:rPr>
        <w:t xml:space="preserve">We would like young people to be able to comment and express themselves but understand this may take time for most. </w:t>
      </w:r>
    </w:p>
    <w:p w14:paraId="1DE33824" w14:textId="77777777" w:rsidR="00F14A3A" w:rsidRPr="00F14A3A" w:rsidRDefault="00F14A3A" w:rsidP="00F14A3A">
      <w:pPr>
        <w:spacing w:line="240" w:lineRule="auto"/>
        <w:jc w:val="both"/>
        <w:rPr>
          <w:rFonts w:ascii="Calibri" w:eastAsia="Calibri" w:hAnsi="Calibri" w:cs="Calibri"/>
        </w:rPr>
      </w:pPr>
      <w:r w:rsidRPr="00F14A3A">
        <w:rPr>
          <w:rFonts w:ascii="Calibri" w:eastAsia="Calibri" w:hAnsi="Calibri" w:cs="Calibri"/>
        </w:rPr>
        <w:t xml:space="preserve">Communication, and interaction skills underpin all work at the Loddon School® and are developed in every activity and at every opportunity as part of the children’s daily life. </w:t>
      </w:r>
    </w:p>
    <w:p w14:paraId="22E3A827" w14:textId="332E37B1" w:rsidR="00F14A3A" w:rsidRPr="00F14A3A" w:rsidRDefault="00C342B1" w:rsidP="00F14A3A">
      <w:pPr>
        <w:spacing w:line="240" w:lineRule="auto"/>
        <w:jc w:val="both"/>
        <w:rPr>
          <w:rFonts w:ascii="Calibri" w:eastAsia="Calibri" w:hAnsi="Calibri" w:cs="Calibri"/>
        </w:rPr>
      </w:pPr>
      <w:r>
        <w:rPr>
          <w:rFonts w:ascii="Calibri" w:eastAsia="Calibri" w:hAnsi="Calibri" w:cs="Calibri"/>
        </w:rPr>
        <w:t>Young people</w:t>
      </w:r>
      <w:r w:rsidR="00F14A3A" w:rsidRPr="00F14A3A">
        <w:rPr>
          <w:rFonts w:ascii="Calibri" w:eastAsia="Calibri" w:hAnsi="Calibri" w:cs="Calibri"/>
        </w:rPr>
        <w:t xml:space="preserve"> are encouraged to develop the ability to:</w:t>
      </w:r>
    </w:p>
    <w:p w14:paraId="12B6A661" w14:textId="77777777" w:rsidR="00F14A3A" w:rsidRPr="00F14A3A" w:rsidRDefault="00F14A3A" w:rsidP="00F14A3A">
      <w:pPr>
        <w:spacing w:line="240" w:lineRule="auto"/>
        <w:jc w:val="both"/>
        <w:rPr>
          <w:rFonts w:ascii="Calibri" w:eastAsia="Calibri" w:hAnsi="Calibri" w:cs="Calibri"/>
        </w:rPr>
      </w:pPr>
      <w:r w:rsidRPr="00F14A3A">
        <w:rPr>
          <w:rFonts w:ascii="Calibri" w:eastAsia="Calibri" w:hAnsi="Calibri" w:cs="Calibri"/>
        </w:rPr>
        <w:t xml:space="preserve">respond </w:t>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p>
    <w:p w14:paraId="04199249" w14:textId="77777777" w:rsidR="00F14A3A" w:rsidRPr="00F14A3A" w:rsidRDefault="00F14A3A" w:rsidP="00F14A3A">
      <w:pPr>
        <w:spacing w:line="240" w:lineRule="auto"/>
        <w:jc w:val="both"/>
        <w:rPr>
          <w:rFonts w:ascii="Calibri" w:eastAsia="Calibri" w:hAnsi="Calibri" w:cs="Calibri"/>
        </w:rPr>
      </w:pPr>
      <w:r w:rsidRPr="00F14A3A">
        <w:rPr>
          <w:rFonts w:ascii="Calibri" w:eastAsia="Calibri" w:hAnsi="Calibri" w:cs="Calibri"/>
        </w:rPr>
        <w:t xml:space="preserve">listen </w:t>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p>
    <w:p w14:paraId="7C9C5883" w14:textId="77047593" w:rsidR="00F14A3A" w:rsidRPr="00F14A3A" w:rsidRDefault="00F14A3A" w:rsidP="00F14A3A">
      <w:pPr>
        <w:spacing w:line="240" w:lineRule="auto"/>
        <w:jc w:val="both"/>
        <w:rPr>
          <w:rFonts w:ascii="Calibri" w:eastAsia="Calibri" w:hAnsi="Calibri" w:cs="Calibri"/>
        </w:rPr>
      </w:pPr>
      <w:r w:rsidRPr="00F14A3A">
        <w:rPr>
          <w:rFonts w:ascii="Calibri" w:eastAsia="Calibri" w:hAnsi="Calibri" w:cs="Calibri"/>
        </w:rPr>
        <w:t>interact and communicate with others</w:t>
      </w:r>
      <w:r w:rsidRPr="00F14A3A">
        <w:rPr>
          <w:rFonts w:ascii="Calibri" w:eastAsia="Calibri" w:hAnsi="Calibri" w:cs="Calibri"/>
        </w:rPr>
        <w:tab/>
      </w:r>
      <w:r w:rsidRPr="00F14A3A">
        <w:rPr>
          <w:rFonts w:ascii="Calibri" w:eastAsia="Calibri" w:hAnsi="Calibri" w:cs="Calibri"/>
        </w:rPr>
        <w:tab/>
      </w:r>
    </w:p>
    <w:p w14:paraId="14FC8DA8" w14:textId="77777777" w:rsidR="00F14A3A" w:rsidRPr="00F14A3A" w:rsidRDefault="00F14A3A" w:rsidP="00F14A3A">
      <w:pPr>
        <w:spacing w:line="240" w:lineRule="auto"/>
        <w:jc w:val="both"/>
        <w:rPr>
          <w:rFonts w:ascii="Calibri" w:eastAsia="Calibri" w:hAnsi="Calibri" w:cs="Calibri"/>
        </w:rPr>
      </w:pPr>
      <w:r w:rsidRPr="00F14A3A">
        <w:rPr>
          <w:rFonts w:ascii="Calibri" w:eastAsia="Calibri" w:hAnsi="Calibri" w:cs="Calibri"/>
        </w:rPr>
        <w:t>make choices</w:t>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p>
    <w:p w14:paraId="37D32772" w14:textId="77777777" w:rsidR="00F14A3A" w:rsidRPr="00F14A3A" w:rsidRDefault="00F14A3A" w:rsidP="00F14A3A">
      <w:pPr>
        <w:spacing w:line="240" w:lineRule="auto"/>
        <w:jc w:val="both"/>
        <w:rPr>
          <w:rFonts w:ascii="Calibri" w:eastAsia="Calibri" w:hAnsi="Calibri" w:cs="Calibri"/>
        </w:rPr>
      </w:pPr>
      <w:r w:rsidRPr="00F14A3A">
        <w:rPr>
          <w:rFonts w:ascii="Calibri" w:eastAsia="Calibri" w:hAnsi="Calibri" w:cs="Calibri"/>
        </w:rPr>
        <w:t>turn-take and co-operate</w:t>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p>
    <w:p w14:paraId="47C0E97A" w14:textId="3A9D09D8" w:rsidR="00F14A3A" w:rsidRDefault="00F14A3A" w:rsidP="00F14A3A">
      <w:pPr>
        <w:spacing w:line="240" w:lineRule="auto"/>
        <w:jc w:val="both"/>
        <w:rPr>
          <w:rFonts w:ascii="Calibri" w:eastAsia="Calibri" w:hAnsi="Calibri" w:cs="Calibri"/>
        </w:rPr>
      </w:pPr>
      <w:r w:rsidRPr="00F14A3A">
        <w:rPr>
          <w:rFonts w:ascii="Calibri" w:eastAsia="Calibri" w:hAnsi="Calibri" w:cs="Calibri"/>
        </w:rPr>
        <w:t>Initiate.</w:t>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r w:rsidRPr="00F14A3A">
        <w:rPr>
          <w:rFonts w:ascii="Calibri" w:eastAsia="Calibri" w:hAnsi="Calibri" w:cs="Calibri"/>
        </w:rPr>
        <w:tab/>
      </w:r>
    </w:p>
    <w:p w14:paraId="212201A2" w14:textId="77777777" w:rsidR="002C14C8" w:rsidRPr="002C14C8" w:rsidRDefault="002C14C8" w:rsidP="002C14C8">
      <w:pPr>
        <w:spacing w:line="240" w:lineRule="auto"/>
        <w:jc w:val="both"/>
        <w:rPr>
          <w:rFonts w:ascii="Calibri" w:eastAsia="Calibri" w:hAnsi="Calibri" w:cs="Calibri"/>
        </w:rPr>
      </w:pPr>
      <w:r w:rsidRPr="002C14C8">
        <w:rPr>
          <w:rFonts w:ascii="Calibri" w:eastAsia="Calibri" w:hAnsi="Calibri" w:cs="Calibri"/>
          <w:b/>
          <w:bCs/>
        </w:rPr>
        <w:t>To be supported to experience reading</w:t>
      </w:r>
      <w:r w:rsidRPr="002C14C8">
        <w:rPr>
          <w:rFonts w:ascii="Calibri" w:eastAsia="Calibri" w:hAnsi="Calibri" w:cs="Calibri"/>
        </w:rPr>
        <w:t xml:space="preserve"> – Using an interactive approach, understanding that words carry meaning to help keep you safe, for making a need met and to read for pleasure and enjoyment. We encourage reading for pleasure as part of self-occupancy activity and in turn supporting our leisure and wellbeing PLLUSS curriculum offer. Sharing a book with a staff member helps our young people to build relationships and supports their social and relating and Interaction element within our PLLUSS curriculum. We use the creative arts to expose our young people to other the elements related to the English Language.</w:t>
      </w:r>
    </w:p>
    <w:p w14:paraId="30A57B12" w14:textId="77777777" w:rsidR="002C14C8" w:rsidRPr="002C14C8" w:rsidRDefault="002C14C8" w:rsidP="002C14C8">
      <w:pPr>
        <w:spacing w:line="240" w:lineRule="auto"/>
        <w:jc w:val="both"/>
        <w:rPr>
          <w:rFonts w:ascii="Calibri" w:eastAsia="Calibri" w:hAnsi="Calibri" w:cs="Calibri"/>
        </w:rPr>
      </w:pPr>
      <w:r w:rsidRPr="002C14C8">
        <w:rPr>
          <w:rFonts w:ascii="Calibri" w:eastAsia="Calibri" w:hAnsi="Calibri" w:cs="Calibri"/>
          <w:b/>
          <w:bCs/>
        </w:rPr>
        <w:t>To be supported to experience writing</w:t>
      </w:r>
      <w:r w:rsidRPr="002C14C8">
        <w:rPr>
          <w:rFonts w:ascii="Calibri" w:eastAsia="Calibri" w:hAnsi="Calibri" w:cs="Calibri"/>
        </w:rPr>
        <w:t xml:space="preserve"> – moving from mark making to writing one’s name and onto writing using pen or keyboard if able.  This skill can help develop eye and hand coordination and link to other practical applications. Bilateral movements are practiced.  </w:t>
      </w:r>
    </w:p>
    <w:p w14:paraId="576F257F" w14:textId="77777777" w:rsidR="002C14C8" w:rsidRDefault="002C14C8" w:rsidP="002C14C8">
      <w:pPr>
        <w:spacing w:line="240" w:lineRule="auto"/>
        <w:jc w:val="both"/>
        <w:rPr>
          <w:rFonts w:ascii="Calibri" w:eastAsia="Calibri" w:hAnsi="Calibri" w:cs="Calibri"/>
        </w:rPr>
      </w:pPr>
      <w:r w:rsidRPr="002C14C8">
        <w:rPr>
          <w:rFonts w:ascii="Calibri" w:eastAsia="Calibri" w:hAnsi="Calibri" w:cs="Calibri"/>
        </w:rPr>
        <w:t>Children are supported by the Speech and Language therapist, and bespoke plans devised.</w:t>
      </w:r>
    </w:p>
    <w:p w14:paraId="20326B86" w14:textId="77777777" w:rsidR="000007B1" w:rsidRDefault="000007B1" w:rsidP="002C14C8">
      <w:pPr>
        <w:spacing w:line="240" w:lineRule="auto"/>
        <w:jc w:val="both"/>
        <w:rPr>
          <w:rFonts w:ascii="Calibri" w:eastAsia="Calibri" w:hAnsi="Calibri" w:cs="Calibri"/>
        </w:rPr>
      </w:pPr>
    </w:p>
    <w:p w14:paraId="5DFE6FAC" w14:textId="7145DCBE" w:rsidR="002C14C8" w:rsidRPr="002C14C8" w:rsidRDefault="002C14C8" w:rsidP="002C14C8">
      <w:pPr>
        <w:spacing w:line="240" w:lineRule="auto"/>
        <w:jc w:val="both"/>
        <w:rPr>
          <w:rFonts w:ascii="Calibri" w:eastAsia="Calibri" w:hAnsi="Calibri" w:cs="Calibri"/>
          <w:b/>
          <w:bCs/>
        </w:rPr>
      </w:pPr>
      <w:r w:rsidRPr="002C14C8">
        <w:rPr>
          <w:rFonts w:ascii="Calibri" w:eastAsia="Calibri" w:hAnsi="Calibri" w:cs="Calibri"/>
          <w:b/>
          <w:bCs/>
        </w:rPr>
        <w:t xml:space="preserve"> Relating and Interacting intent: </w:t>
      </w:r>
    </w:p>
    <w:p w14:paraId="050F00F7" w14:textId="36669D6C" w:rsidR="002C14C8" w:rsidRDefault="002C14C8" w:rsidP="002C14C8">
      <w:pPr>
        <w:spacing w:line="240" w:lineRule="auto"/>
        <w:jc w:val="both"/>
        <w:rPr>
          <w:rFonts w:ascii="Calibri" w:eastAsia="Calibri" w:hAnsi="Calibri" w:cs="Calibri"/>
        </w:rPr>
      </w:pPr>
      <w:r w:rsidRPr="00E83B93">
        <w:rPr>
          <w:rFonts w:ascii="Calibri" w:eastAsia="Calibri" w:hAnsi="Calibri" w:cs="Calibri"/>
          <w:b/>
          <w:bCs/>
        </w:rPr>
        <w:t>Children to be supported to share space with others, learn to use replacement skills and accept strategies to communicate a need rather than a restrictive behaviour</w:t>
      </w:r>
      <w:r w:rsidR="00E83B93">
        <w:rPr>
          <w:rFonts w:ascii="Calibri" w:eastAsia="Calibri" w:hAnsi="Calibri" w:cs="Calibri"/>
        </w:rPr>
        <w:t>:</w:t>
      </w:r>
    </w:p>
    <w:p w14:paraId="4E482924" w14:textId="5C3AF949" w:rsidR="005527BD" w:rsidRDefault="005527BD" w:rsidP="002C14C8">
      <w:pPr>
        <w:spacing w:line="240" w:lineRule="auto"/>
        <w:jc w:val="both"/>
        <w:rPr>
          <w:rFonts w:ascii="Calibri" w:eastAsia="Calibri" w:hAnsi="Calibri" w:cs="Calibri"/>
        </w:rPr>
      </w:pPr>
      <w:r w:rsidRPr="005527BD">
        <w:rPr>
          <w:rFonts w:ascii="Calibri" w:eastAsia="Calibri" w:hAnsi="Calibri" w:cs="Calibri"/>
        </w:rPr>
        <w:t>Our young people and children have significant difficulties in building relationships with adults and peers, and struggle in understanding appropriate means of interacting and often cannot regulate their own behaviour.  Relating and interacting forms the basis for acquiring new skills.</w:t>
      </w:r>
    </w:p>
    <w:p w14:paraId="39EC8D71" w14:textId="643B3E88" w:rsidR="005527BD" w:rsidRPr="005527BD" w:rsidRDefault="005527BD" w:rsidP="005527BD">
      <w:pPr>
        <w:rPr>
          <w:rFonts w:ascii="Calibri" w:eastAsia="Calibri" w:hAnsi="Calibri" w:cs="Calibri"/>
        </w:rPr>
      </w:pPr>
      <w:r>
        <w:rPr>
          <w:rFonts w:ascii="Calibri" w:eastAsia="Calibri" w:hAnsi="Calibri" w:cs="Calibri"/>
        </w:rPr>
        <w:t xml:space="preserve"> Our young people </w:t>
      </w:r>
      <w:r w:rsidRPr="005527BD">
        <w:rPr>
          <w:rFonts w:ascii="Calibri" w:eastAsia="Calibri" w:hAnsi="Calibri" w:cs="Calibri"/>
        </w:rPr>
        <w:t>need to learn to accept the proximity of others, accept physical contact, tolerate being in a variety of group sizes and accept shared attention. Th</w:t>
      </w:r>
      <w:r>
        <w:rPr>
          <w:rFonts w:ascii="Calibri" w:eastAsia="Calibri" w:hAnsi="Calibri" w:cs="Calibri"/>
        </w:rPr>
        <w:t xml:space="preserve">et are encouraged to </w:t>
      </w:r>
      <w:r w:rsidRPr="005527BD">
        <w:rPr>
          <w:rFonts w:ascii="Calibri" w:eastAsia="Calibri" w:hAnsi="Calibri" w:cs="Calibri"/>
        </w:rPr>
        <w:t>experience whole school activities including</w:t>
      </w:r>
      <w:r>
        <w:rPr>
          <w:rFonts w:ascii="Calibri" w:eastAsia="Calibri" w:hAnsi="Calibri" w:cs="Calibri"/>
        </w:rPr>
        <w:t xml:space="preserve"> on site </w:t>
      </w:r>
      <w:r w:rsidRPr="005527BD">
        <w:rPr>
          <w:rFonts w:ascii="Calibri" w:eastAsia="Calibri" w:hAnsi="Calibri" w:cs="Calibri"/>
        </w:rPr>
        <w:t>festivals, celebrations and</w:t>
      </w:r>
      <w:r>
        <w:rPr>
          <w:rFonts w:ascii="Calibri" w:eastAsia="Calibri" w:hAnsi="Calibri" w:cs="Calibri"/>
        </w:rPr>
        <w:t xml:space="preserve"> music </w:t>
      </w:r>
      <w:r w:rsidRPr="005527BD">
        <w:rPr>
          <w:rFonts w:ascii="Calibri" w:eastAsia="Calibri" w:hAnsi="Calibri" w:cs="Calibri"/>
        </w:rPr>
        <w:t>concerts.</w:t>
      </w:r>
      <w:r>
        <w:rPr>
          <w:rFonts w:ascii="Calibri" w:eastAsia="Calibri" w:hAnsi="Calibri" w:cs="Calibri"/>
        </w:rPr>
        <w:t xml:space="preserve"> Some young people will access these experiences off site. </w:t>
      </w:r>
    </w:p>
    <w:p w14:paraId="04EC84FE" w14:textId="77777777" w:rsidR="005527BD" w:rsidRPr="002C14C8" w:rsidRDefault="005527BD" w:rsidP="002C14C8">
      <w:pPr>
        <w:spacing w:line="240" w:lineRule="auto"/>
        <w:jc w:val="both"/>
        <w:rPr>
          <w:rFonts w:ascii="Calibri" w:eastAsia="Calibri" w:hAnsi="Calibri" w:cs="Calibri"/>
        </w:rPr>
      </w:pPr>
    </w:p>
    <w:p w14:paraId="2BA4B14A" w14:textId="77777777" w:rsidR="002C14C8" w:rsidRDefault="002C14C8" w:rsidP="002C14C8">
      <w:pPr>
        <w:spacing w:line="240" w:lineRule="auto"/>
        <w:jc w:val="both"/>
        <w:rPr>
          <w:rFonts w:ascii="Calibri" w:eastAsia="Calibri" w:hAnsi="Calibri" w:cs="Calibri"/>
        </w:rPr>
      </w:pPr>
      <w:r w:rsidRPr="002C14C8">
        <w:rPr>
          <w:rFonts w:ascii="Calibri" w:eastAsia="Calibri" w:hAnsi="Calibri" w:cs="Calibri"/>
        </w:rPr>
        <w:t>Our children will require high levels of support moving into adult hood and it is vital they can tolerate living with others and learn to cope in different settings.  Relationships and sex education link into this area of the curriculum and guidance is available for how this is to be introduced if required and taught on an individual basis.</w:t>
      </w:r>
    </w:p>
    <w:p w14:paraId="67017861" w14:textId="77777777" w:rsidR="00F14A3A" w:rsidRDefault="00F14A3A" w:rsidP="002C14C8">
      <w:pPr>
        <w:spacing w:line="240" w:lineRule="auto"/>
        <w:jc w:val="both"/>
        <w:rPr>
          <w:rFonts w:ascii="Calibri" w:eastAsia="Calibri" w:hAnsi="Calibri" w:cs="Calibri"/>
        </w:rPr>
      </w:pPr>
    </w:p>
    <w:p w14:paraId="2985781A" w14:textId="77777777" w:rsidR="000007B1" w:rsidRPr="002C14C8" w:rsidRDefault="000007B1" w:rsidP="002C14C8">
      <w:pPr>
        <w:spacing w:line="240" w:lineRule="auto"/>
        <w:jc w:val="both"/>
        <w:rPr>
          <w:rFonts w:ascii="Calibri" w:eastAsia="Calibri" w:hAnsi="Calibri" w:cs="Calibri"/>
        </w:rPr>
      </w:pPr>
    </w:p>
    <w:p w14:paraId="68322824" w14:textId="1CD31783" w:rsidR="002C14C8" w:rsidRPr="00F14A3A" w:rsidRDefault="002C14C8" w:rsidP="00B3634D">
      <w:pPr>
        <w:spacing w:line="240" w:lineRule="auto"/>
        <w:rPr>
          <w:rFonts w:ascii="Calibri" w:eastAsia="Calibri" w:hAnsi="Calibri" w:cs="Calibri"/>
          <w:b/>
          <w:bCs/>
        </w:rPr>
      </w:pPr>
      <w:r w:rsidRPr="00F14A3A">
        <w:rPr>
          <w:rFonts w:ascii="Calibri" w:eastAsia="Calibri" w:hAnsi="Calibri" w:cs="Calibri"/>
          <w:b/>
          <w:bCs/>
        </w:rPr>
        <w:lastRenderedPageBreak/>
        <w:t>Transition intent:</w:t>
      </w:r>
    </w:p>
    <w:p w14:paraId="673AD91F" w14:textId="5C83B611" w:rsidR="002C14C8" w:rsidRPr="00E83B93" w:rsidRDefault="002C14C8" w:rsidP="00B3634D">
      <w:pPr>
        <w:spacing w:line="240" w:lineRule="auto"/>
        <w:rPr>
          <w:rFonts w:ascii="Calibri" w:eastAsia="Calibri" w:hAnsi="Calibri" w:cs="Calibri"/>
          <w:b/>
          <w:bCs/>
        </w:rPr>
      </w:pPr>
      <w:r w:rsidRPr="00E83B93">
        <w:rPr>
          <w:rFonts w:ascii="Calibri" w:eastAsia="Calibri" w:hAnsi="Calibri" w:cs="Calibri"/>
          <w:b/>
          <w:bCs/>
        </w:rPr>
        <w:t>For children to make successful transitions and cope with change in the widest sense</w:t>
      </w:r>
      <w:r w:rsidR="00E83B93">
        <w:rPr>
          <w:rFonts w:ascii="Calibri" w:eastAsia="Calibri" w:hAnsi="Calibri" w:cs="Calibri"/>
          <w:b/>
          <w:bCs/>
        </w:rPr>
        <w:t>:</w:t>
      </w:r>
    </w:p>
    <w:p w14:paraId="442E8287" w14:textId="23E3CF86" w:rsidR="00F14A3A" w:rsidRPr="00F14A3A" w:rsidRDefault="002C14C8" w:rsidP="00B3634D">
      <w:pPr>
        <w:rPr>
          <w:rFonts w:ascii="Calibri" w:eastAsia="Calibri" w:hAnsi="Calibri" w:cs="Calibri"/>
        </w:rPr>
      </w:pPr>
      <w:r w:rsidRPr="002C14C8">
        <w:rPr>
          <w:rFonts w:ascii="Calibri" w:eastAsia="Calibri" w:hAnsi="Calibri" w:cs="Calibri"/>
        </w:rPr>
        <w:t xml:space="preserve"> All at Loddon can find this area a challenge at some point in their lives. This includes changes of staff, changes of activity, new routines, beginning and ending, changes of décor and environment, and travelling. </w:t>
      </w:r>
      <w:r w:rsidR="00C342B1">
        <w:rPr>
          <w:rFonts w:ascii="Calibri" w:eastAsia="Calibri" w:hAnsi="Calibri" w:cs="Calibri"/>
        </w:rPr>
        <w:t>Young people</w:t>
      </w:r>
      <w:r w:rsidR="00F14A3A" w:rsidRPr="00F14A3A">
        <w:rPr>
          <w:rFonts w:ascii="Calibri" w:eastAsia="Calibri" w:hAnsi="Calibri" w:cs="Calibri"/>
        </w:rPr>
        <w:t xml:space="preserve"> that have difficulty accepting change often use their behaviour to avoid situations.</w:t>
      </w:r>
    </w:p>
    <w:p w14:paraId="31FD3B9C" w14:textId="1937F06A" w:rsidR="00F14A3A" w:rsidRPr="00F14A3A" w:rsidRDefault="002C14C8" w:rsidP="00B3634D">
      <w:pPr>
        <w:spacing w:line="240" w:lineRule="auto"/>
        <w:rPr>
          <w:rFonts w:ascii="Calibri" w:eastAsia="Calibri" w:hAnsi="Calibri" w:cs="Calibri"/>
        </w:rPr>
      </w:pPr>
      <w:r w:rsidRPr="002C14C8">
        <w:rPr>
          <w:rFonts w:ascii="Calibri" w:eastAsia="Calibri" w:hAnsi="Calibri" w:cs="Calibri"/>
        </w:rPr>
        <w:t xml:space="preserve">Each </w:t>
      </w:r>
      <w:r w:rsidR="007A182D">
        <w:rPr>
          <w:rFonts w:ascii="Calibri" w:eastAsia="Calibri" w:hAnsi="Calibri" w:cs="Calibri"/>
        </w:rPr>
        <w:t>person</w:t>
      </w:r>
      <w:r w:rsidRPr="002C14C8">
        <w:rPr>
          <w:rFonts w:ascii="Calibri" w:eastAsia="Calibri" w:hAnsi="Calibri" w:cs="Calibri"/>
        </w:rPr>
        <w:t xml:space="preserve"> has a target that is built into their everyday activity to support improvement in this area</w:t>
      </w:r>
      <w:r w:rsidR="00F14A3A" w:rsidRPr="00F14A3A">
        <w:rPr>
          <w:rFonts w:ascii="Calibri" w:eastAsia="Calibri" w:hAnsi="Calibri" w:cs="Calibri"/>
        </w:rPr>
        <w:t xml:space="preserve">. </w:t>
      </w:r>
    </w:p>
    <w:p w14:paraId="5AE4A3BD" w14:textId="5DEA8DE7" w:rsidR="00F14A3A" w:rsidRPr="00F14A3A" w:rsidRDefault="00085ED6" w:rsidP="00B3634D">
      <w:pPr>
        <w:spacing w:line="240" w:lineRule="auto"/>
        <w:rPr>
          <w:rFonts w:ascii="Calibri" w:eastAsia="Calibri" w:hAnsi="Calibri" w:cs="Calibri"/>
        </w:rPr>
      </w:pPr>
      <w:r>
        <w:rPr>
          <w:rFonts w:ascii="Calibri" w:eastAsia="Calibri" w:hAnsi="Calibri" w:cs="Calibri"/>
        </w:rPr>
        <w:t>Young people</w:t>
      </w:r>
      <w:r w:rsidR="00F14A3A" w:rsidRPr="00F14A3A">
        <w:rPr>
          <w:rFonts w:ascii="Calibri" w:eastAsia="Calibri" w:hAnsi="Calibri" w:cs="Calibri"/>
        </w:rPr>
        <w:t xml:space="preserve"> are taught to follow routines using photographic aids and are prepared for known changes using these. </w:t>
      </w:r>
      <w:r>
        <w:rPr>
          <w:rFonts w:ascii="Calibri" w:eastAsia="Calibri" w:hAnsi="Calibri" w:cs="Calibri"/>
        </w:rPr>
        <w:t>Young people</w:t>
      </w:r>
      <w:r w:rsidR="00F14A3A" w:rsidRPr="00F14A3A">
        <w:rPr>
          <w:rFonts w:ascii="Calibri" w:eastAsia="Calibri" w:hAnsi="Calibri" w:cs="Calibri"/>
        </w:rPr>
        <w:t xml:space="preserve"> are helped to accept the end of an activity through countdowns either verbally or with sand or coloured light timers. They have opportunities to find their own way around the environment and to choose an alternative activity.  </w:t>
      </w:r>
    </w:p>
    <w:p w14:paraId="57A8779E" w14:textId="0A52CF2E" w:rsidR="002C14C8" w:rsidRDefault="00085ED6" w:rsidP="00B3634D">
      <w:pPr>
        <w:spacing w:line="240" w:lineRule="auto"/>
        <w:rPr>
          <w:rFonts w:ascii="Calibri" w:eastAsia="Calibri" w:hAnsi="Calibri" w:cs="Calibri"/>
        </w:rPr>
      </w:pPr>
      <w:r>
        <w:rPr>
          <w:rFonts w:ascii="Calibri" w:eastAsia="Calibri" w:hAnsi="Calibri" w:cs="Calibri"/>
        </w:rPr>
        <w:t>Young people</w:t>
      </w:r>
      <w:r w:rsidR="00F14A3A" w:rsidRPr="00F14A3A">
        <w:rPr>
          <w:rFonts w:ascii="Calibri" w:eastAsia="Calibri" w:hAnsi="Calibri" w:cs="Calibri"/>
        </w:rPr>
        <w:t xml:space="preserve"> are also helped to cope at these times by learning to use “go” symbols, photographic social stories and visual and verbal countdowns</w:t>
      </w:r>
    </w:p>
    <w:p w14:paraId="4B5FB38D" w14:textId="77777777" w:rsidR="00F14A3A" w:rsidRPr="002C14C8" w:rsidRDefault="00F14A3A" w:rsidP="00B3634D">
      <w:pPr>
        <w:spacing w:line="240" w:lineRule="auto"/>
        <w:rPr>
          <w:rFonts w:ascii="Calibri" w:eastAsia="Calibri" w:hAnsi="Calibri" w:cs="Calibri"/>
        </w:rPr>
      </w:pPr>
    </w:p>
    <w:p w14:paraId="7501BDD0" w14:textId="0359F598" w:rsidR="002C14C8" w:rsidRPr="00F14A3A" w:rsidRDefault="002C14C8" w:rsidP="00B3634D">
      <w:pPr>
        <w:spacing w:line="240" w:lineRule="auto"/>
        <w:rPr>
          <w:rFonts w:ascii="Calibri" w:eastAsia="Calibri" w:hAnsi="Calibri" w:cs="Calibri"/>
          <w:b/>
          <w:bCs/>
        </w:rPr>
      </w:pPr>
      <w:r w:rsidRPr="00F14A3A">
        <w:rPr>
          <w:rFonts w:ascii="Calibri" w:eastAsia="Calibri" w:hAnsi="Calibri" w:cs="Calibri"/>
          <w:b/>
          <w:bCs/>
        </w:rPr>
        <w:t xml:space="preserve"> Independence Intent:</w:t>
      </w:r>
    </w:p>
    <w:p w14:paraId="5EDBD776" w14:textId="683A4974" w:rsidR="002C14C8" w:rsidRPr="00E83B93" w:rsidRDefault="002C14C8" w:rsidP="00B3634D">
      <w:pPr>
        <w:spacing w:line="240" w:lineRule="auto"/>
        <w:rPr>
          <w:rFonts w:ascii="Calibri" w:eastAsia="Calibri" w:hAnsi="Calibri" w:cs="Calibri"/>
          <w:b/>
          <w:bCs/>
        </w:rPr>
      </w:pPr>
      <w:r w:rsidRPr="00E83B93">
        <w:rPr>
          <w:rFonts w:ascii="Calibri" w:eastAsia="Calibri" w:hAnsi="Calibri" w:cs="Calibri"/>
          <w:b/>
          <w:bCs/>
        </w:rPr>
        <w:t>To have a sense of self, be able to carry out important self-help tasks and take an active role in activities, make choices and broaden interests</w:t>
      </w:r>
      <w:r w:rsidR="00E83B93">
        <w:rPr>
          <w:rFonts w:ascii="Calibri" w:eastAsia="Calibri" w:hAnsi="Calibri" w:cs="Calibri"/>
          <w:b/>
          <w:bCs/>
        </w:rPr>
        <w:t>:</w:t>
      </w:r>
    </w:p>
    <w:p w14:paraId="32E5B04C" w14:textId="77777777" w:rsidR="002C14C8" w:rsidRPr="002C14C8" w:rsidRDefault="002C14C8" w:rsidP="00B3634D">
      <w:pPr>
        <w:spacing w:line="240" w:lineRule="auto"/>
        <w:rPr>
          <w:rFonts w:ascii="Calibri" w:eastAsia="Calibri" w:hAnsi="Calibri" w:cs="Calibri"/>
        </w:rPr>
      </w:pPr>
      <w:r w:rsidRPr="002C14C8">
        <w:rPr>
          <w:rFonts w:ascii="Calibri" w:eastAsia="Calibri" w:hAnsi="Calibri" w:cs="Calibri"/>
        </w:rPr>
        <w:t xml:space="preserve"> Independence skills cover a wide range of learning needs that will enable children to experience an enhanced quality of life in adulthood. These are built into the morning and evening routines and throughout the day during many sessions, preparing to go to another activity, housework and community visits. Many aspects are celebrated and evidenced by AQA units and the ASDAN programme. PHSE is covered also in this area, children and young people are encouraged to learn to wash themselves for example and develop a sense of self.</w:t>
      </w:r>
    </w:p>
    <w:p w14:paraId="613F349E" w14:textId="77777777" w:rsidR="002C14C8" w:rsidRPr="002C14C8" w:rsidRDefault="002C14C8" w:rsidP="00B3634D">
      <w:pPr>
        <w:spacing w:line="240" w:lineRule="auto"/>
        <w:rPr>
          <w:rFonts w:ascii="Calibri" w:eastAsia="Calibri" w:hAnsi="Calibri" w:cs="Calibri"/>
        </w:rPr>
      </w:pPr>
    </w:p>
    <w:p w14:paraId="50D27833" w14:textId="54C60D0F" w:rsidR="002C14C8" w:rsidRPr="00E83B93" w:rsidRDefault="002C14C8" w:rsidP="00B3634D">
      <w:pPr>
        <w:spacing w:line="240" w:lineRule="auto"/>
        <w:rPr>
          <w:rFonts w:ascii="Calibri" w:eastAsia="Calibri" w:hAnsi="Calibri" w:cs="Calibri"/>
          <w:b/>
          <w:bCs/>
        </w:rPr>
      </w:pPr>
      <w:r w:rsidRPr="00E83B93">
        <w:rPr>
          <w:rFonts w:ascii="Calibri" w:eastAsia="Calibri" w:hAnsi="Calibri" w:cs="Calibri"/>
          <w:b/>
          <w:bCs/>
        </w:rPr>
        <w:t xml:space="preserve">Leisure and Well-being Intent: </w:t>
      </w:r>
    </w:p>
    <w:p w14:paraId="355A1E76" w14:textId="0CC392E2" w:rsidR="002C14C8" w:rsidRPr="00E83B93" w:rsidRDefault="002C14C8" w:rsidP="00B3634D">
      <w:pPr>
        <w:spacing w:line="240" w:lineRule="auto"/>
        <w:rPr>
          <w:rFonts w:ascii="Calibri" w:eastAsia="Calibri" w:hAnsi="Calibri" w:cs="Calibri"/>
          <w:b/>
          <w:bCs/>
        </w:rPr>
      </w:pPr>
      <w:r w:rsidRPr="00E83B93">
        <w:rPr>
          <w:rFonts w:ascii="Calibri" w:eastAsia="Calibri" w:hAnsi="Calibri" w:cs="Calibri"/>
          <w:b/>
          <w:bCs/>
        </w:rPr>
        <w:t xml:space="preserve"> Children to have access to a variety of leisure activities at school and off site that will support and enhance wellbeing, health and enjoyment in preparation for adulthood</w:t>
      </w:r>
      <w:r w:rsidR="00E83B93">
        <w:rPr>
          <w:rFonts w:ascii="Calibri" w:eastAsia="Calibri" w:hAnsi="Calibri" w:cs="Calibri"/>
          <w:b/>
          <w:bCs/>
        </w:rPr>
        <w:t>:</w:t>
      </w:r>
    </w:p>
    <w:p w14:paraId="193F5C84" w14:textId="77777777" w:rsidR="005527BD" w:rsidRDefault="002C14C8" w:rsidP="00B3634D">
      <w:pPr>
        <w:spacing w:line="240" w:lineRule="auto"/>
        <w:rPr>
          <w:rFonts w:ascii="Calibri" w:eastAsia="Calibri" w:hAnsi="Calibri" w:cs="Calibri"/>
        </w:rPr>
      </w:pPr>
      <w:r w:rsidRPr="002C14C8">
        <w:rPr>
          <w:rFonts w:ascii="Calibri" w:eastAsia="Calibri" w:hAnsi="Calibri" w:cs="Calibri"/>
        </w:rPr>
        <w:t>This area will allow children to explore their own personal interests as well as being encouraged to try new things. The Wellbeing team monitor and support each child and filter this support to all staff.</w:t>
      </w:r>
    </w:p>
    <w:p w14:paraId="052220C9" w14:textId="77777777" w:rsidR="005527BD" w:rsidRDefault="005527BD" w:rsidP="00B3634D">
      <w:pPr>
        <w:spacing w:line="240" w:lineRule="auto"/>
        <w:rPr>
          <w:rFonts w:ascii="Calibri" w:eastAsia="Calibri" w:hAnsi="Calibri" w:cs="Calibri"/>
        </w:rPr>
      </w:pPr>
    </w:p>
    <w:p w14:paraId="3444B734" w14:textId="77777777" w:rsidR="005527BD" w:rsidRDefault="002C14C8" w:rsidP="00B3634D">
      <w:pPr>
        <w:spacing w:line="240" w:lineRule="auto"/>
        <w:rPr>
          <w:rFonts w:ascii="Calibri" w:eastAsia="Calibri" w:hAnsi="Calibri" w:cs="Calibri"/>
        </w:rPr>
      </w:pPr>
      <w:r w:rsidRPr="002C14C8">
        <w:rPr>
          <w:rFonts w:ascii="Calibri" w:eastAsia="Calibri" w:hAnsi="Calibri" w:cs="Calibri"/>
        </w:rPr>
        <w:t xml:space="preserve"> The children are encouraged to make choices, have ownership of possessions and clothes, take part weekly in off-site trips and explore areas as appropriate to their needs. SMSC is included and individual needs catered for, a range of events are planned during the year for the cohort as well as individuals. </w:t>
      </w:r>
    </w:p>
    <w:p w14:paraId="4F1225FC" w14:textId="77777777" w:rsidR="005527BD" w:rsidRDefault="005527BD" w:rsidP="00B3634D">
      <w:pPr>
        <w:spacing w:line="240" w:lineRule="auto"/>
        <w:rPr>
          <w:rFonts w:ascii="Calibri" w:eastAsia="Calibri" w:hAnsi="Calibri" w:cs="Calibri"/>
        </w:rPr>
      </w:pPr>
    </w:p>
    <w:p w14:paraId="7369B97F" w14:textId="013F67DD" w:rsidR="002C14C8" w:rsidRDefault="002C14C8" w:rsidP="00B3634D">
      <w:pPr>
        <w:spacing w:line="240" w:lineRule="auto"/>
        <w:rPr>
          <w:rFonts w:ascii="Calibri" w:eastAsia="Calibri" w:hAnsi="Calibri" w:cs="Calibri"/>
        </w:rPr>
      </w:pPr>
      <w:r w:rsidRPr="002C14C8">
        <w:rPr>
          <w:rFonts w:ascii="Calibri" w:eastAsia="Calibri" w:hAnsi="Calibri" w:cs="Calibri"/>
        </w:rPr>
        <w:t xml:space="preserve">PE </w:t>
      </w:r>
      <w:r w:rsidR="005527BD">
        <w:rPr>
          <w:rFonts w:ascii="Calibri" w:eastAsia="Calibri" w:hAnsi="Calibri" w:cs="Calibri"/>
        </w:rPr>
        <w:t>is an</w:t>
      </w:r>
      <w:r w:rsidRPr="002C14C8">
        <w:rPr>
          <w:rFonts w:ascii="Calibri" w:eastAsia="Calibri" w:hAnsi="Calibri" w:cs="Calibri"/>
        </w:rPr>
        <w:t xml:space="preserve"> element of this area and again is delivered for all and the individual.  </w:t>
      </w:r>
      <w:r w:rsidR="00C342B1">
        <w:rPr>
          <w:rFonts w:ascii="Calibri" w:eastAsia="Calibri" w:hAnsi="Calibri" w:cs="Calibri"/>
        </w:rPr>
        <w:t>Young people</w:t>
      </w:r>
      <w:r w:rsidR="005527BD" w:rsidRPr="005527BD">
        <w:rPr>
          <w:rFonts w:ascii="Calibri" w:eastAsia="Calibri" w:hAnsi="Calibri" w:cs="Calibri"/>
        </w:rPr>
        <w:t xml:space="preserve"> frequently have little or no intrinsic motivation to keep fit and can show little understanding of, or interest in team games and sport.  The school provides through its PE curriculum, a range of physical activities to help maintain fitness and develop skills</w:t>
      </w:r>
      <w:r w:rsidR="005527BD">
        <w:rPr>
          <w:rFonts w:ascii="Calibri" w:eastAsia="Calibri" w:hAnsi="Calibri" w:cs="Calibri"/>
        </w:rPr>
        <w:t>.</w:t>
      </w:r>
    </w:p>
    <w:p w14:paraId="6984045A" w14:textId="77777777" w:rsidR="002C14C8" w:rsidRDefault="002C14C8" w:rsidP="00B3634D">
      <w:pPr>
        <w:spacing w:line="240" w:lineRule="auto"/>
        <w:rPr>
          <w:rFonts w:ascii="Calibri" w:eastAsia="Calibri" w:hAnsi="Calibri" w:cs="Calibri"/>
        </w:rPr>
      </w:pPr>
    </w:p>
    <w:p w14:paraId="1BAA86D9" w14:textId="62C8F6D3" w:rsidR="00E83B93" w:rsidRPr="00E83B93" w:rsidRDefault="00E83B93" w:rsidP="00B3634D">
      <w:pPr>
        <w:spacing w:line="240" w:lineRule="auto"/>
        <w:rPr>
          <w:rFonts w:ascii="Calibri" w:eastAsia="Calibri" w:hAnsi="Calibri" w:cs="Calibri"/>
          <w:b/>
        </w:rPr>
      </w:pPr>
      <w:r w:rsidRPr="00E83B93">
        <w:rPr>
          <w:rFonts w:ascii="Calibri" w:eastAsia="Calibri" w:hAnsi="Calibri" w:cs="Calibri"/>
          <w:b/>
        </w:rPr>
        <w:t xml:space="preserve">Access to Learning and Understanding: </w:t>
      </w:r>
    </w:p>
    <w:p w14:paraId="3E2CB603" w14:textId="606C1039" w:rsidR="00E83B93" w:rsidRDefault="00E83B93" w:rsidP="00B3634D">
      <w:pPr>
        <w:spacing w:line="240" w:lineRule="auto"/>
        <w:rPr>
          <w:rFonts w:ascii="Calibri" w:eastAsia="Calibri" w:hAnsi="Calibri" w:cs="Calibri"/>
          <w:bCs/>
        </w:rPr>
      </w:pPr>
      <w:r w:rsidRPr="00E83B93">
        <w:rPr>
          <w:rFonts w:ascii="Calibri" w:eastAsia="Calibri" w:hAnsi="Calibri" w:cs="Calibri"/>
          <w:b/>
        </w:rPr>
        <w:t>To provide children with a</w:t>
      </w:r>
      <w:r>
        <w:rPr>
          <w:rFonts w:ascii="Calibri" w:eastAsia="Calibri" w:hAnsi="Calibri" w:cs="Calibri"/>
          <w:b/>
        </w:rPr>
        <w:t xml:space="preserve"> greater</w:t>
      </w:r>
      <w:r w:rsidRPr="00E83B93">
        <w:rPr>
          <w:rFonts w:ascii="Calibri" w:eastAsia="Calibri" w:hAnsi="Calibri" w:cs="Calibri"/>
          <w:b/>
        </w:rPr>
        <w:t xml:space="preserve"> understanding</w:t>
      </w:r>
      <w:r>
        <w:rPr>
          <w:rFonts w:ascii="Calibri" w:eastAsia="Calibri" w:hAnsi="Calibri" w:cs="Calibri"/>
          <w:b/>
        </w:rPr>
        <w:t xml:space="preserve"> and experience </w:t>
      </w:r>
      <w:r w:rsidRPr="00E83B93">
        <w:rPr>
          <w:rFonts w:ascii="Calibri" w:eastAsia="Calibri" w:hAnsi="Calibri" w:cs="Calibri"/>
          <w:b/>
        </w:rPr>
        <w:t>of the world around them</w:t>
      </w:r>
      <w:r>
        <w:rPr>
          <w:rFonts w:ascii="Calibri" w:eastAsia="Calibri" w:hAnsi="Calibri" w:cs="Calibri"/>
          <w:bCs/>
        </w:rPr>
        <w:t>:</w:t>
      </w:r>
    </w:p>
    <w:p w14:paraId="7803F0F2" w14:textId="5120058C" w:rsidR="00E83B93" w:rsidRPr="00E83B93" w:rsidRDefault="00E83B93" w:rsidP="00B3634D">
      <w:pPr>
        <w:spacing w:line="240" w:lineRule="auto"/>
        <w:rPr>
          <w:rFonts w:ascii="Calibri" w:eastAsia="Calibri" w:hAnsi="Calibri" w:cs="Calibri"/>
          <w:bCs/>
        </w:rPr>
      </w:pPr>
      <w:r>
        <w:rPr>
          <w:rFonts w:ascii="Calibri" w:eastAsia="Calibri" w:hAnsi="Calibri" w:cs="Calibri"/>
          <w:bCs/>
        </w:rPr>
        <w:t xml:space="preserve"> </w:t>
      </w:r>
      <w:r w:rsidRPr="00E83B93">
        <w:rPr>
          <w:rFonts w:ascii="Calibri" w:eastAsia="Calibri" w:hAnsi="Calibri" w:cs="Calibri"/>
          <w:bCs/>
        </w:rPr>
        <w:t xml:space="preserve"> To offer each child a broad and rich curriculum that enriches and supports their learning journey</w:t>
      </w:r>
      <w:r>
        <w:rPr>
          <w:rFonts w:ascii="Calibri" w:eastAsia="Calibri" w:hAnsi="Calibri" w:cs="Calibri"/>
          <w:bCs/>
        </w:rPr>
        <w:t xml:space="preserve"> and practices cores skill that are required to have, for example going to the dentist</w:t>
      </w:r>
      <w:r w:rsidRPr="00E83B93">
        <w:rPr>
          <w:rFonts w:ascii="Calibri" w:eastAsia="Calibri" w:hAnsi="Calibri" w:cs="Calibri"/>
          <w:bCs/>
        </w:rPr>
        <w:t>. This area</w:t>
      </w:r>
      <w:r>
        <w:rPr>
          <w:rFonts w:ascii="Calibri" w:eastAsia="Calibri" w:hAnsi="Calibri" w:cs="Calibri"/>
          <w:bCs/>
        </w:rPr>
        <w:t xml:space="preserve"> also</w:t>
      </w:r>
      <w:r w:rsidRPr="00E83B93">
        <w:rPr>
          <w:rFonts w:ascii="Calibri" w:eastAsia="Calibri" w:hAnsi="Calibri" w:cs="Calibri"/>
          <w:bCs/>
        </w:rPr>
        <w:t xml:space="preserve"> encourages self-expression as well as learning key concepts to support independence</w:t>
      </w:r>
      <w:r>
        <w:rPr>
          <w:rFonts w:ascii="Calibri" w:eastAsia="Calibri" w:hAnsi="Calibri" w:cs="Calibri"/>
          <w:bCs/>
        </w:rPr>
        <w:t>.</w:t>
      </w:r>
      <w:r w:rsidRPr="00E83B93">
        <w:rPr>
          <w:rFonts w:ascii="Calibri" w:eastAsia="Calibri" w:hAnsi="Calibri" w:cs="Calibri"/>
          <w:bCs/>
        </w:rPr>
        <w:t xml:space="preserve"> </w:t>
      </w:r>
    </w:p>
    <w:p w14:paraId="4A3F6402" w14:textId="0178B967" w:rsidR="00E83B93" w:rsidRPr="00E83B93" w:rsidRDefault="00E83B93" w:rsidP="00B3634D">
      <w:pPr>
        <w:spacing w:line="240" w:lineRule="auto"/>
        <w:rPr>
          <w:rFonts w:ascii="Calibri" w:eastAsia="Calibri" w:hAnsi="Calibri" w:cs="Calibri"/>
          <w:bCs/>
        </w:rPr>
      </w:pPr>
      <w:r w:rsidRPr="00E83B93">
        <w:rPr>
          <w:rFonts w:ascii="Calibri" w:eastAsia="Calibri" w:hAnsi="Calibri" w:cs="Calibri"/>
          <w:b/>
        </w:rPr>
        <w:t>Art, Drama and Music</w:t>
      </w:r>
      <w:r w:rsidRPr="00E83B93">
        <w:rPr>
          <w:rFonts w:ascii="Calibri" w:eastAsia="Calibri" w:hAnsi="Calibri" w:cs="Calibri"/>
          <w:bCs/>
        </w:rPr>
        <w:t>- an important and impactful part of the children’s offer that allows self-expression, choice making, pleasure and the chance to practice relating and interacting skills, communication skills and independence skills. SMSC is included in the offer.</w:t>
      </w:r>
    </w:p>
    <w:p w14:paraId="7CEC705F" w14:textId="6BA59A4A" w:rsidR="00E83B93" w:rsidRPr="00E83B93" w:rsidRDefault="00E83B93" w:rsidP="00B3634D">
      <w:pPr>
        <w:spacing w:line="240" w:lineRule="auto"/>
        <w:rPr>
          <w:rFonts w:ascii="Calibri" w:eastAsia="Calibri" w:hAnsi="Calibri" w:cs="Calibri"/>
          <w:bCs/>
        </w:rPr>
      </w:pPr>
      <w:r w:rsidRPr="00E83B93">
        <w:rPr>
          <w:rFonts w:ascii="Calibri" w:eastAsia="Calibri" w:hAnsi="Calibri" w:cs="Calibri"/>
          <w:b/>
        </w:rPr>
        <w:t>Numeracy</w:t>
      </w:r>
      <w:r w:rsidRPr="00E83B93">
        <w:rPr>
          <w:rFonts w:ascii="Calibri" w:eastAsia="Calibri" w:hAnsi="Calibri" w:cs="Calibri"/>
          <w:bCs/>
        </w:rPr>
        <w:t xml:space="preserve"> – offering the child a practical understanding and application. Using problem solving skills in meaningfu</w:t>
      </w:r>
      <w:r>
        <w:rPr>
          <w:rFonts w:ascii="Calibri" w:eastAsia="Calibri" w:hAnsi="Calibri" w:cs="Calibri"/>
          <w:bCs/>
        </w:rPr>
        <w:t xml:space="preserve">l, fun </w:t>
      </w:r>
      <w:r w:rsidR="000007B1">
        <w:rPr>
          <w:rFonts w:ascii="Calibri" w:eastAsia="Calibri" w:hAnsi="Calibri" w:cs="Calibri"/>
          <w:bCs/>
        </w:rPr>
        <w:t xml:space="preserve">and </w:t>
      </w:r>
      <w:r w:rsidR="000007B1" w:rsidRPr="00E83B93">
        <w:rPr>
          <w:rFonts w:ascii="Calibri" w:eastAsia="Calibri" w:hAnsi="Calibri" w:cs="Calibri"/>
          <w:bCs/>
        </w:rPr>
        <w:t>practical</w:t>
      </w:r>
      <w:r w:rsidRPr="00E83B93">
        <w:rPr>
          <w:rFonts w:ascii="Calibri" w:eastAsia="Calibri" w:hAnsi="Calibri" w:cs="Calibri"/>
          <w:bCs/>
        </w:rPr>
        <w:t xml:space="preserve"> activities. To understand the basic concept of quantities. </w:t>
      </w:r>
    </w:p>
    <w:p w14:paraId="159FEFF0" w14:textId="1ADCB93F" w:rsidR="00E83B93" w:rsidRPr="00E83B93" w:rsidRDefault="00E83B93" w:rsidP="00B3634D">
      <w:pPr>
        <w:spacing w:line="240" w:lineRule="auto"/>
        <w:rPr>
          <w:rFonts w:ascii="Calibri" w:eastAsia="Calibri" w:hAnsi="Calibri" w:cs="Calibri"/>
          <w:b/>
        </w:rPr>
      </w:pPr>
      <w:r>
        <w:rPr>
          <w:rFonts w:ascii="Calibri" w:eastAsia="Calibri" w:hAnsi="Calibri" w:cs="Calibri"/>
          <w:b/>
        </w:rPr>
        <w:lastRenderedPageBreak/>
        <w:t xml:space="preserve"> Sensory </w:t>
      </w:r>
      <w:r w:rsidRPr="00E83B93">
        <w:rPr>
          <w:rFonts w:ascii="Calibri" w:eastAsia="Calibri" w:hAnsi="Calibri" w:cs="Calibri"/>
          <w:b/>
        </w:rPr>
        <w:t xml:space="preserve">Science exploration – </w:t>
      </w:r>
      <w:r w:rsidRPr="00E83B93">
        <w:rPr>
          <w:rFonts w:ascii="Calibri" w:eastAsia="Calibri" w:hAnsi="Calibri" w:cs="Calibri"/>
          <w:bCs/>
        </w:rPr>
        <w:t>scientific exploration, building curiosity, investigation, anticipation and some awareness of cause and effect and having fun.</w:t>
      </w:r>
    </w:p>
    <w:p w14:paraId="00000025" w14:textId="3264EB5A" w:rsidR="00DA2860" w:rsidRPr="000007B1" w:rsidRDefault="00E83B93" w:rsidP="00B3634D">
      <w:pPr>
        <w:spacing w:line="240" w:lineRule="auto"/>
        <w:rPr>
          <w:rFonts w:ascii="Calibri" w:eastAsia="Calibri" w:hAnsi="Calibri" w:cs="Calibri"/>
          <w:bCs/>
        </w:rPr>
      </w:pPr>
      <w:r w:rsidRPr="00E83B93">
        <w:rPr>
          <w:rFonts w:ascii="Calibri" w:eastAsia="Calibri" w:hAnsi="Calibri" w:cs="Calibri"/>
          <w:b/>
        </w:rPr>
        <w:t xml:space="preserve">ICT skills – </w:t>
      </w:r>
      <w:r w:rsidRPr="000007B1">
        <w:rPr>
          <w:rFonts w:ascii="Calibri" w:eastAsia="Calibri" w:hAnsi="Calibri" w:cs="Calibri"/>
          <w:bCs/>
        </w:rPr>
        <w:t>to be supported to use basic technological items, to use a computer to send an email home, take part in online shopping, and use a phone for example.</w:t>
      </w:r>
    </w:p>
    <w:p w14:paraId="00000039" w14:textId="77777777" w:rsidR="00DA2860" w:rsidRDefault="00DA2860">
      <w:pPr>
        <w:spacing w:line="240" w:lineRule="auto"/>
        <w:rPr>
          <w:rFonts w:ascii="Calibri" w:eastAsia="Calibri" w:hAnsi="Calibri" w:cs="Calibri"/>
        </w:rPr>
      </w:pPr>
    </w:p>
    <w:p w14:paraId="0000003F" w14:textId="089B501B" w:rsidR="00DA2860" w:rsidRDefault="000007B1">
      <w:pPr>
        <w:spacing w:line="240" w:lineRule="auto"/>
        <w:rPr>
          <w:rFonts w:ascii="Calibri" w:eastAsia="Calibri" w:hAnsi="Calibri" w:cs="Calibri"/>
          <w:b/>
        </w:rPr>
      </w:pPr>
      <w:r>
        <w:rPr>
          <w:rFonts w:ascii="Calibri" w:eastAsia="Calibri" w:hAnsi="Calibri" w:cs="Calibri"/>
          <w:b/>
        </w:rPr>
        <w:t xml:space="preserve">4.3 </w:t>
      </w:r>
      <w:r w:rsidR="009B6114">
        <w:rPr>
          <w:rFonts w:ascii="Calibri" w:eastAsia="Calibri" w:hAnsi="Calibri" w:cs="Calibri"/>
          <w:b/>
        </w:rPr>
        <w:t>TEACHING AND LEARNING:</w:t>
      </w:r>
    </w:p>
    <w:p w14:paraId="59C0B5CA" w14:textId="1C8D5C15" w:rsidR="00561E71" w:rsidRDefault="00561E71" w:rsidP="00C342B1">
      <w:pPr>
        <w:spacing w:line="240" w:lineRule="auto"/>
        <w:rPr>
          <w:rFonts w:ascii="Calibri" w:eastAsia="Calibri" w:hAnsi="Calibri" w:cs="Calibri"/>
          <w:b/>
        </w:rPr>
      </w:pPr>
      <w:r>
        <w:rPr>
          <w:rFonts w:ascii="Calibri" w:eastAsia="Calibri" w:hAnsi="Calibri" w:cs="Calibri"/>
          <w:b/>
        </w:rPr>
        <w:t>What we are we trying to achieve:</w:t>
      </w:r>
    </w:p>
    <w:p w14:paraId="740B7318" w14:textId="0959EC08" w:rsidR="000007B1" w:rsidRPr="000007B1" w:rsidRDefault="000007B1" w:rsidP="00C342B1">
      <w:pPr>
        <w:spacing w:line="240" w:lineRule="auto"/>
        <w:rPr>
          <w:rFonts w:ascii="Calibri" w:eastAsia="Calibri" w:hAnsi="Calibri" w:cs="Calibri"/>
          <w:bCs/>
        </w:rPr>
      </w:pPr>
      <w:r>
        <w:rPr>
          <w:rFonts w:ascii="Calibri" w:eastAsia="Calibri" w:hAnsi="Calibri" w:cs="Calibri"/>
          <w:bCs/>
        </w:rPr>
        <w:t xml:space="preserve"> The Young people </w:t>
      </w:r>
      <w:r w:rsidRPr="000007B1">
        <w:rPr>
          <w:rFonts w:ascii="Calibri" w:eastAsia="Calibri" w:hAnsi="Calibri" w:cs="Calibri"/>
          <w:bCs/>
        </w:rPr>
        <w:t xml:space="preserve">need to access learning in smaller steps and require a sensory based learning </w:t>
      </w:r>
    </w:p>
    <w:p w14:paraId="764B67B6" w14:textId="158A7794" w:rsidR="000007B1" w:rsidRPr="000007B1" w:rsidRDefault="000007B1" w:rsidP="00C342B1">
      <w:pPr>
        <w:spacing w:line="240" w:lineRule="auto"/>
        <w:rPr>
          <w:rFonts w:ascii="Calibri" w:eastAsia="Calibri" w:hAnsi="Calibri" w:cs="Calibri"/>
          <w:bCs/>
        </w:rPr>
      </w:pPr>
      <w:r w:rsidRPr="000007B1">
        <w:rPr>
          <w:rFonts w:ascii="Calibri" w:eastAsia="Calibri" w:hAnsi="Calibri" w:cs="Calibri"/>
          <w:bCs/>
        </w:rPr>
        <w:t xml:space="preserve">environment. The curriculum focuses on achieving the key skills of the engagement </w:t>
      </w:r>
    </w:p>
    <w:p w14:paraId="45D6A508" w14:textId="77777777" w:rsidR="000007B1" w:rsidRPr="000007B1" w:rsidRDefault="000007B1" w:rsidP="00C342B1">
      <w:pPr>
        <w:spacing w:line="240" w:lineRule="auto"/>
        <w:rPr>
          <w:rFonts w:ascii="Calibri" w:eastAsia="Calibri" w:hAnsi="Calibri" w:cs="Calibri"/>
          <w:bCs/>
        </w:rPr>
      </w:pPr>
      <w:r w:rsidRPr="000007B1">
        <w:rPr>
          <w:rFonts w:ascii="Calibri" w:eastAsia="Calibri" w:hAnsi="Calibri" w:cs="Calibri"/>
          <w:bCs/>
        </w:rPr>
        <w:t xml:space="preserve">model: exploring, realising, anticipating, persisting and initiating.  </w:t>
      </w:r>
    </w:p>
    <w:p w14:paraId="5685FDBF" w14:textId="6AD014B3" w:rsidR="000007B1" w:rsidRPr="000007B1" w:rsidRDefault="00C342B1" w:rsidP="00C342B1">
      <w:pPr>
        <w:spacing w:line="240" w:lineRule="auto"/>
        <w:rPr>
          <w:rFonts w:ascii="Calibri" w:eastAsia="Calibri" w:hAnsi="Calibri" w:cs="Calibri"/>
          <w:bCs/>
        </w:rPr>
      </w:pPr>
      <w:r>
        <w:rPr>
          <w:rFonts w:ascii="Calibri" w:eastAsia="Calibri" w:hAnsi="Calibri" w:cs="Calibri"/>
          <w:bCs/>
        </w:rPr>
        <w:t>Young people</w:t>
      </w:r>
      <w:r w:rsidR="000007B1" w:rsidRPr="000007B1">
        <w:rPr>
          <w:rFonts w:ascii="Calibri" w:eastAsia="Calibri" w:hAnsi="Calibri" w:cs="Calibri"/>
          <w:bCs/>
        </w:rPr>
        <w:t xml:space="preserve"> require support through a total communication approach which is reflected across </w:t>
      </w:r>
    </w:p>
    <w:p w14:paraId="3D556929" w14:textId="0B97A556" w:rsidR="000007B1" w:rsidRPr="000007B1" w:rsidRDefault="000007B1" w:rsidP="00C342B1">
      <w:pPr>
        <w:spacing w:line="240" w:lineRule="auto"/>
        <w:rPr>
          <w:rFonts w:ascii="Calibri" w:eastAsia="Calibri" w:hAnsi="Calibri" w:cs="Calibri"/>
          <w:bCs/>
        </w:rPr>
      </w:pPr>
      <w:r w:rsidRPr="000007B1">
        <w:rPr>
          <w:rFonts w:ascii="Calibri" w:eastAsia="Calibri" w:hAnsi="Calibri" w:cs="Calibri"/>
          <w:bCs/>
        </w:rPr>
        <w:t xml:space="preserve">the curriculum. The curriculum is </w:t>
      </w:r>
      <w:r>
        <w:rPr>
          <w:rFonts w:ascii="Calibri" w:eastAsia="Calibri" w:hAnsi="Calibri" w:cs="Calibri"/>
          <w:bCs/>
        </w:rPr>
        <w:t>flexible</w:t>
      </w:r>
      <w:r w:rsidRPr="000007B1">
        <w:rPr>
          <w:rFonts w:ascii="Calibri" w:eastAsia="Calibri" w:hAnsi="Calibri" w:cs="Calibri"/>
          <w:bCs/>
        </w:rPr>
        <w:t xml:space="preserve"> </w:t>
      </w:r>
      <w:r>
        <w:rPr>
          <w:rFonts w:ascii="Calibri" w:eastAsia="Calibri" w:hAnsi="Calibri" w:cs="Calibri"/>
          <w:bCs/>
        </w:rPr>
        <w:t>and</w:t>
      </w:r>
      <w:r w:rsidRPr="000007B1">
        <w:rPr>
          <w:rFonts w:ascii="Calibri" w:eastAsia="Calibri" w:hAnsi="Calibri" w:cs="Calibri"/>
          <w:bCs/>
        </w:rPr>
        <w:t xml:space="preserve"> within it offers many opportunities for social interaction, engagement, independence and making choices.</w:t>
      </w:r>
    </w:p>
    <w:p w14:paraId="1E78D643" w14:textId="4718AF17" w:rsidR="00561E71" w:rsidRDefault="00561E71" w:rsidP="00C342B1">
      <w:pPr>
        <w:spacing w:line="240" w:lineRule="auto"/>
        <w:rPr>
          <w:rFonts w:ascii="Calibri" w:eastAsia="Calibri" w:hAnsi="Calibri" w:cs="Calibri"/>
          <w:b/>
        </w:rPr>
      </w:pPr>
      <w:r w:rsidRPr="00561E71">
        <w:rPr>
          <w:rFonts w:ascii="Calibri" w:eastAsia="Calibri" w:hAnsi="Calibri" w:cs="Calibri"/>
          <w:b/>
        </w:rPr>
        <w:t xml:space="preserve">How do we organise learning? </w:t>
      </w:r>
    </w:p>
    <w:p w14:paraId="3ACE967C" w14:textId="75F14644" w:rsidR="00561E71" w:rsidRPr="00561E71" w:rsidRDefault="00561E71" w:rsidP="00C342B1">
      <w:pPr>
        <w:spacing w:line="240" w:lineRule="auto"/>
        <w:rPr>
          <w:rFonts w:ascii="Calibri" w:eastAsia="Calibri" w:hAnsi="Calibri" w:cs="Calibri"/>
          <w:bCs/>
        </w:rPr>
      </w:pPr>
      <w:r>
        <w:rPr>
          <w:rFonts w:ascii="Calibri" w:eastAsia="Calibri" w:hAnsi="Calibri" w:cs="Calibri"/>
          <w:b/>
        </w:rPr>
        <w:t xml:space="preserve"> </w:t>
      </w:r>
      <w:r w:rsidRPr="00561E71">
        <w:rPr>
          <w:rFonts w:ascii="Calibri" w:eastAsia="Calibri" w:hAnsi="Calibri" w:cs="Calibri"/>
          <w:bCs/>
        </w:rPr>
        <w:t>Using element</w:t>
      </w:r>
      <w:r>
        <w:rPr>
          <w:rFonts w:ascii="Calibri" w:eastAsia="Calibri" w:hAnsi="Calibri" w:cs="Calibri"/>
          <w:bCs/>
        </w:rPr>
        <w:t>s</w:t>
      </w:r>
      <w:r w:rsidRPr="00561E71">
        <w:rPr>
          <w:rFonts w:ascii="Calibri" w:eastAsia="Calibri" w:hAnsi="Calibri" w:cs="Calibri"/>
          <w:bCs/>
        </w:rPr>
        <w:t xml:space="preserve"> of the Engagement model</w:t>
      </w:r>
    </w:p>
    <w:p w14:paraId="37DD34CC" w14:textId="56C63407"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 xml:space="preserve"> </w:t>
      </w:r>
      <w:r>
        <w:rPr>
          <w:rFonts w:ascii="Calibri" w:eastAsia="Calibri" w:hAnsi="Calibri" w:cs="Calibri"/>
          <w:bCs/>
        </w:rPr>
        <w:t>T</w:t>
      </w:r>
      <w:r w:rsidRPr="00561E71">
        <w:rPr>
          <w:rFonts w:ascii="Calibri" w:eastAsia="Calibri" w:hAnsi="Calibri" w:cs="Calibri"/>
          <w:bCs/>
        </w:rPr>
        <w:t>opic led terms that feed into the PLLUSS curriculum and assessment</w:t>
      </w:r>
    </w:p>
    <w:p w14:paraId="62A33DB1" w14:textId="6E91DBD9"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 xml:space="preserve"> PLLUSS curriculum framework and</w:t>
      </w:r>
      <w:r>
        <w:rPr>
          <w:rFonts w:ascii="Calibri" w:eastAsia="Calibri" w:hAnsi="Calibri" w:cs="Calibri"/>
          <w:bCs/>
        </w:rPr>
        <w:t xml:space="preserve"> EHCP outcomes taught</w:t>
      </w:r>
      <w:r w:rsidRPr="00561E71">
        <w:rPr>
          <w:rFonts w:ascii="Calibri" w:eastAsia="Calibri" w:hAnsi="Calibri" w:cs="Calibri"/>
          <w:bCs/>
        </w:rPr>
        <w:t xml:space="preserve"> on an individual basis</w:t>
      </w:r>
    </w:p>
    <w:p w14:paraId="7BF10554" w14:textId="77777777"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 xml:space="preserve">Total Communication </w:t>
      </w:r>
    </w:p>
    <w:p w14:paraId="2CB04CF8" w14:textId="77777777" w:rsidR="00561E71" w:rsidRDefault="00561E71" w:rsidP="00C342B1">
      <w:pPr>
        <w:spacing w:line="240" w:lineRule="auto"/>
        <w:rPr>
          <w:rFonts w:ascii="Calibri" w:eastAsia="Calibri" w:hAnsi="Calibri" w:cs="Calibri"/>
          <w:bCs/>
        </w:rPr>
      </w:pPr>
      <w:r w:rsidRPr="00561E71">
        <w:rPr>
          <w:rFonts w:ascii="Calibri" w:eastAsia="Calibri" w:hAnsi="Calibri" w:cs="Calibri"/>
          <w:bCs/>
        </w:rPr>
        <w:t>Continuous Provision</w:t>
      </w:r>
    </w:p>
    <w:p w14:paraId="077D5BAD" w14:textId="1CD4D9B2"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 xml:space="preserve"> Outdoor learning and Trips and visits </w:t>
      </w:r>
    </w:p>
    <w:p w14:paraId="06ECEFC9" w14:textId="77777777"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OT/ sensory integration</w:t>
      </w:r>
    </w:p>
    <w:p w14:paraId="012F9801" w14:textId="2F181889" w:rsidR="00561E71" w:rsidRDefault="00561E71" w:rsidP="00C342B1">
      <w:pPr>
        <w:spacing w:line="240" w:lineRule="auto"/>
        <w:rPr>
          <w:rFonts w:ascii="Calibri" w:eastAsia="Calibri" w:hAnsi="Calibri" w:cs="Calibri"/>
          <w:b/>
        </w:rPr>
      </w:pPr>
      <w:r w:rsidRPr="00561E71">
        <w:rPr>
          <w:rFonts w:ascii="Calibri" w:eastAsia="Calibri" w:hAnsi="Calibri" w:cs="Calibri"/>
          <w:bCs/>
        </w:rPr>
        <w:t xml:space="preserve"> Sensory based learning</w:t>
      </w:r>
      <w:r>
        <w:rPr>
          <w:rFonts w:ascii="Calibri" w:eastAsia="Calibri" w:hAnsi="Calibri" w:cs="Calibri"/>
          <w:bCs/>
        </w:rPr>
        <w:t xml:space="preserve"> including the Arts</w:t>
      </w:r>
    </w:p>
    <w:p w14:paraId="1547B31E" w14:textId="77777777" w:rsidR="00561E71" w:rsidRDefault="00561E71" w:rsidP="00C342B1">
      <w:pPr>
        <w:spacing w:line="240" w:lineRule="auto"/>
        <w:rPr>
          <w:rFonts w:ascii="Calibri" w:eastAsia="Calibri" w:hAnsi="Calibri" w:cs="Calibri"/>
          <w:b/>
        </w:rPr>
      </w:pPr>
      <w:r w:rsidRPr="00561E71">
        <w:rPr>
          <w:rFonts w:ascii="Calibri" w:eastAsia="Calibri" w:hAnsi="Calibri" w:cs="Calibri"/>
          <w:b/>
        </w:rPr>
        <w:t xml:space="preserve">How are we achieving our goals? </w:t>
      </w:r>
    </w:p>
    <w:p w14:paraId="2DDD1932" w14:textId="77777777"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 xml:space="preserve">Engagement profiling </w:t>
      </w:r>
    </w:p>
    <w:p w14:paraId="5B7D51CF" w14:textId="77777777"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 xml:space="preserve">Progress against EHCP outcomes </w:t>
      </w:r>
    </w:p>
    <w:p w14:paraId="49ED4367" w14:textId="3F7F5731"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Wellbeing monitoring via Motional and in house assessment</w:t>
      </w:r>
    </w:p>
    <w:p w14:paraId="0891C1A0" w14:textId="63E1B6E1"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PBS analysis and support</w:t>
      </w:r>
    </w:p>
    <w:p w14:paraId="102995E0" w14:textId="6E56FC71" w:rsidR="00561E71" w:rsidRPr="00561E71" w:rsidRDefault="00561E71" w:rsidP="00C342B1">
      <w:pPr>
        <w:spacing w:line="240" w:lineRule="auto"/>
        <w:rPr>
          <w:rFonts w:ascii="Calibri" w:eastAsia="Calibri" w:hAnsi="Calibri" w:cs="Calibri"/>
          <w:bCs/>
        </w:rPr>
      </w:pPr>
      <w:r w:rsidRPr="00561E71">
        <w:rPr>
          <w:rFonts w:ascii="Calibri" w:eastAsia="Calibri" w:hAnsi="Calibri" w:cs="Calibri"/>
          <w:bCs/>
        </w:rPr>
        <w:t>SALT/OT/Music Therapy/Special Yoga/Horticulture and animal therapy targets and assessments Evidence for learning</w:t>
      </w:r>
    </w:p>
    <w:p w14:paraId="673F936D" w14:textId="77777777" w:rsidR="00561E71" w:rsidRDefault="00561E71">
      <w:pPr>
        <w:spacing w:line="240" w:lineRule="auto"/>
        <w:rPr>
          <w:rFonts w:ascii="Calibri" w:eastAsia="Calibri" w:hAnsi="Calibri" w:cs="Calibri"/>
          <w:b/>
        </w:rPr>
      </w:pPr>
    </w:p>
    <w:p w14:paraId="00000041" w14:textId="77777777" w:rsidR="00DA2860" w:rsidRDefault="009B6114">
      <w:pPr>
        <w:spacing w:line="240" w:lineRule="auto"/>
        <w:rPr>
          <w:rFonts w:ascii="Calibri" w:eastAsia="Calibri" w:hAnsi="Calibri" w:cs="Calibri"/>
          <w:b/>
        </w:rPr>
      </w:pPr>
      <w:r>
        <w:rPr>
          <w:rFonts w:ascii="Calibri" w:eastAsia="Calibri" w:hAnsi="Calibri" w:cs="Calibri"/>
          <w:b/>
        </w:rPr>
        <w:t>LEARNING:</w:t>
      </w:r>
    </w:p>
    <w:p w14:paraId="00000042" w14:textId="48C6D268" w:rsidR="00DA2860" w:rsidRDefault="009B6114">
      <w:pPr>
        <w:spacing w:line="240" w:lineRule="auto"/>
        <w:jc w:val="both"/>
        <w:rPr>
          <w:rFonts w:ascii="Calibri" w:eastAsia="Calibri" w:hAnsi="Calibri" w:cs="Calibri"/>
          <w:sz w:val="24"/>
          <w:szCs w:val="24"/>
        </w:rPr>
      </w:pPr>
      <w:r>
        <w:rPr>
          <w:rFonts w:ascii="Calibri" w:eastAsia="Calibri" w:hAnsi="Calibri" w:cs="Calibri"/>
        </w:rPr>
        <w:t xml:space="preserve">The </w:t>
      </w:r>
      <w:r w:rsidR="00C342B1">
        <w:rPr>
          <w:rFonts w:ascii="Calibri" w:eastAsia="Calibri" w:hAnsi="Calibri" w:cs="Calibri"/>
        </w:rPr>
        <w:t>Young people</w:t>
      </w:r>
      <w:r>
        <w:rPr>
          <w:rFonts w:ascii="Calibri" w:eastAsia="Calibri" w:hAnsi="Calibri" w:cs="Calibri"/>
        </w:rPr>
        <w:t xml:space="preserve"> need to repeat activities so they feel secure in understanding expectations and can begin to learn. They have difficulties generalising skills or applying skills to new situations and learning opportunities, so the same skills are taught in a variety of settings and with a range of staff. </w:t>
      </w:r>
    </w:p>
    <w:p w14:paraId="00000043" w14:textId="77777777" w:rsidR="00DA2860" w:rsidRDefault="00DA2860">
      <w:pPr>
        <w:spacing w:line="240" w:lineRule="auto"/>
        <w:jc w:val="both"/>
        <w:rPr>
          <w:rFonts w:ascii="Calibri" w:eastAsia="Calibri" w:hAnsi="Calibri" w:cs="Calibri"/>
        </w:rPr>
      </w:pPr>
    </w:p>
    <w:p w14:paraId="00000044" w14:textId="79BF3D1B" w:rsidR="00DA2860" w:rsidRDefault="009B6114">
      <w:pPr>
        <w:spacing w:line="240" w:lineRule="auto"/>
        <w:jc w:val="both"/>
        <w:rPr>
          <w:rFonts w:ascii="Calibri" w:eastAsia="Calibri" w:hAnsi="Calibri" w:cs="Calibri"/>
        </w:rPr>
      </w:pPr>
      <w:r>
        <w:rPr>
          <w:rFonts w:ascii="Calibri" w:eastAsia="Calibri" w:hAnsi="Calibri" w:cs="Calibri"/>
        </w:rPr>
        <w:t>The learning day is not class</w:t>
      </w:r>
      <w:r w:rsidR="00501619">
        <w:rPr>
          <w:rFonts w:ascii="Calibri" w:eastAsia="Calibri" w:hAnsi="Calibri" w:cs="Calibri"/>
        </w:rPr>
        <w:t>-</w:t>
      </w:r>
      <w:r>
        <w:rPr>
          <w:rFonts w:ascii="Calibri" w:eastAsia="Calibri" w:hAnsi="Calibri" w:cs="Calibri"/>
        </w:rPr>
        <w:t>based</w:t>
      </w:r>
      <w:r w:rsidR="00501619">
        <w:rPr>
          <w:rFonts w:ascii="Calibri" w:eastAsia="Calibri" w:hAnsi="Calibri" w:cs="Calibri"/>
        </w:rPr>
        <w:t>.  T</w:t>
      </w:r>
      <w:r>
        <w:rPr>
          <w:rFonts w:ascii="Calibri" w:eastAsia="Calibri" w:hAnsi="Calibri" w:cs="Calibri"/>
        </w:rPr>
        <w:t xml:space="preserve">his enables all </w:t>
      </w:r>
      <w:r w:rsidR="00EF180C">
        <w:rPr>
          <w:rFonts w:ascii="Calibri" w:eastAsia="Calibri" w:hAnsi="Calibri" w:cs="Calibri"/>
        </w:rPr>
        <w:t>young</w:t>
      </w:r>
      <w:r w:rsidR="00C342B1">
        <w:rPr>
          <w:rFonts w:ascii="Calibri" w:eastAsia="Calibri" w:hAnsi="Calibri" w:cs="Calibri"/>
        </w:rPr>
        <w:t xml:space="preserve"> people</w:t>
      </w:r>
      <w:r>
        <w:rPr>
          <w:rFonts w:ascii="Calibri" w:eastAsia="Calibri" w:hAnsi="Calibri" w:cs="Calibri"/>
        </w:rPr>
        <w:t xml:space="preserve"> to be exposed to a wider variety of activities in context and have opportunities to observe and begin to join in with daily life thus extending their experiences. </w:t>
      </w:r>
    </w:p>
    <w:p w14:paraId="00000045" w14:textId="77777777" w:rsidR="00DA2860" w:rsidRDefault="00DA2860">
      <w:pPr>
        <w:spacing w:line="240" w:lineRule="auto"/>
        <w:jc w:val="both"/>
        <w:rPr>
          <w:rFonts w:ascii="Calibri" w:eastAsia="Calibri" w:hAnsi="Calibri" w:cs="Calibri"/>
        </w:rPr>
      </w:pPr>
    </w:p>
    <w:p w14:paraId="00000046" w14:textId="3B5EA078" w:rsidR="00DA2860" w:rsidRDefault="009B6114" w:rsidP="00BC15EE">
      <w:pPr>
        <w:spacing w:line="240" w:lineRule="auto"/>
        <w:jc w:val="both"/>
        <w:rPr>
          <w:rFonts w:ascii="Calibri" w:eastAsia="Calibri" w:hAnsi="Calibri" w:cs="Calibri"/>
        </w:rPr>
      </w:pPr>
      <w:r>
        <w:rPr>
          <w:rFonts w:ascii="Calibri" w:eastAsia="Calibri" w:hAnsi="Calibri" w:cs="Calibri"/>
        </w:rPr>
        <w:t xml:space="preserve">Activities and consequently learning take place in the naturally occurring environment so that </w:t>
      </w:r>
      <w:r w:rsidR="00EF180C">
        <w:rPr>
          <w:rFonts w:ascii="Calibri" w:eastAsia="Calibri" w:hAnsi="Calibri" w:cs="Calibri"/>
        </w:rPr>
        <w:t>young</w:t>
      </w:r>
      <w:r w:rsidR="00C342B1">
        <w:rPr>
          <w:rFonts w:ascii="Calibri" w:eastAsia="Calibri" w:hAnsi="Calibri" w:cs="Calibri"/>
        </w:rPr>
        <w:t xml:space="preserve"> people</w:t>
      </w:r>
      <w:r>
        <w:rPr>
          <w:rFonts w:ascii="Calibri" w:eastAsia="Calibri" w:hAnsi="Calibri" w:cs="Calibri"/>
        </w:rPr>
        <w:t xml:space="preserve"> learn skills in the appropriate setting and at a time when it naturally occurs.</w:t>
      </w:r>
      <w:r w:rsidR="00145A44">
        <w:rPr>
          <w:rFonts w:ascii="Calibri" w:eastAsia="Calibri" w:hAnsi="Calibri" w:cs="Calibri"/>
        </w:rPr>
        <w:t xml:space="preserve"> </w:t>
      </w:r>
      <w:r>
        <w:rPr>
          <w:rFonts w:ascii="Calibri" w:eastAsia="Calibri" w:hAnsi="Calibri" w:cs="Calibri"/>
        </w:rPr>
        <w:t xml:space="preserve"> Learning outdoors is highly popular and a calming environment which the school has taken full advantage of with their Forest Schools work, </w:t>
      </w:r>
      <w:r w:rsidR="00145A44">
        <w:rPr>
          <w:rFonts w:ascii="Calibri" w:eastAsia="Calibri" w:hAnsi="Calibri" w:cs="Calibri"/>
        </w:rPr>
        <w:t>h</w:t>
      </w:r>
      <w:r>
        <w:rPr>
          <w:rFonts w:ascii="Calibri" w:eastAsia="Calibri" w:hAnsi="Calibri" w:cs="Calibri"/>
        </w:rPr>
        <w:t>orticultural curriculum and work/therapies related to the animals at the school’s paddocks.</w:t>
      </w:r>
      <w:r w:rsidR="00BC15EE">
        <w:rPr>
          <w:rFonts w:ascii="Calibri" w:eastAsia="Calibri" w:hAnsi="Calibri" w:cs="Calibri"/>
        </w:rPr>
        <w:t xml:space="preserve"> </w:t>
      </w:r>
      <w:r w:rsidR="00BC15EE" w:rsidRPr="00BC15EE">
        <w:rPr>
          <w:rFonts w:ascii="Calibri" w:eastAsia="Calibri" w:hAnsi="Calibri" w:cs="Calibri"/>
        </w:rPr>
        <w:t xml:space="preserve">They access learning </w:t>
      </w:r>
      <w:r w:rsidR="00BC15EE">
        <w:rPr>
          <w:rFonts w:ascii="Calibri" w:eastAsia="Calibri" w:hAnsi="Calibri" w:cs="Calibri"/>
        </w:rPr>
        <w:t>mostly</w:t>
      </w:r>
      <w:r w:rsidR="00BC15EE" w:rsidRPr="00BC15EE">
        <w:rPr>
          <w:rFonts w:ascii="Calibri" w:eastAsia="Calibri" w:hAnsi="Calibri" w:cs="Calibri"/>
        </w:rPr>
        <w:t xml:space="preserve"> individually</w:t>
      </w:r>
      <w:r w:rsidR="00BC15EE">
        <w:rPr>
          <w:rFonts w:ascii="Calibri" w:eastAsia="Calibri" w:hAnsi="Calibri" w:cs="Calibri"/>
        </w:rPr>
        <w:t xml:space="preserve">, in pairs, or small </w:t>
      </w:r>
      <w:r w:rsidR="00EF180C">
        <w:rPr>
          <w:rFonts w:ascii="Calibri" w:eastAsia="Calibri" w:hAnsi="Calibri" w:cs="Calibri"/>
        </w:rPr>
        <w:t>groups</w:t>
      </w:r>
      <w:r w:rsidR="00BC15EE" w:rsidRPr="00BC15EE">
        <w:rPr>
          <w:rFonts w:ascii="Calibri" w:eastAsia="Calibri" w:hAnsi="Calibri" w:cs="Calibri"/>
        </w:rPr>
        <w:t xml:space="preserve"> and through continuous provision activities.</w:t>
      </w:r>
    </w:p>
    <w:p w14:paraId="00000047" w14:textId="77777777" w:rsidR="00DA2860" w:rsidRDefault="00DA2860">
      <w:pPr>
        <w:spacing w:line="240" w:lineRule="auto"/>
        <w:jc w:val="both"/>
        <w:rPr>
          <w:rFonts w:ascii="Calibri" w:eastAsia="Calibri" w:hAnsi="Calibri" w:cs="Calibri"/>
        </w:rPr>
      </w:pPr>
    </w:p>
    <w:p w14:paraId="00000049" w14:textId="2732325C" w:rsidR="00DA2860" w:rsidRDefault="009B6114">
      <w:pPr>
        <w:spacing w:line="240" w:lineRule="auto"/>
        <w:jc w:val="both"/>
        <w:rPr>
          <w:rFonts w:ascii="Calibri" w:eastAsia="Calibri" w:hAnsi="Calibri" w:cs="Calibri"/>
          <w:sz w:val="24"/>
          <w:szCs w:val="24"/>
        </w:rPr>
      </w:pPr>
      <w:r>
        <w:rPr>
          <w:rFonts w:ascii="Calibri" w:eastAsia="Calibri" w:hAnsi="Calibri" w:cs="Calibri"/>
        </w:rPr>
        <w:t xml:space="preserve">Whilst each child’s individual timetable is carefully </w:t>
      </w:r>
      <w:r w:rsidR="00561E71">
        <w:rPr>
          <w:rFonts w:ascii="Calibri" w:eastAsia="Calibri" w:hAnsi="Calibri" w:cs="Calibri"/>
        </w:rPr>
        <w:t>planned,</w:t>
      </w:r>
      <w:r>
        <w:rPr>
          <w:rFonts w:ascii="Calibri" w:eastAsia="Calibri" w:hAnsi="Calibri" w:cs="Calibri"/>
        </w:rPr>
        <w:t xml:space="preserve"> and activities have set time </w:t>
      </w:r>
      <w:r w:rsidR="00561E71">
        <w:rPr>
          <w:rFonts w:ascii="Calibri" w:eastAsia="Calibri" w:hAnsi="Calibri" w:cs="Calibri"/>
        </w:rPr>
        <w:t>slots;</w:t>
      </w:r>
      <w:r>
        <w:rPr>
          <w:rFonts w:ascii="Calibri" w:eastAsia="Calibri" w:hAnsi="Calibri" w:cs="Calibri"/>
        </w:rPr>
        <w:t xml:space="preserve"> there is flexibility for sessions to be extended if the </w:t>
      </w:r>
      <w:r w:rsidR="00EF180C">
        <w:rPr>
          <w:rFonts w:ascii="Calibri" w:eastAsia="Calibri" w:hAnsi="Calibri" w:cs="Calibri"/>
        </w:rPr>
        <w:t>young</w:t>
      </w:r>
      <w:r w:rsidR="00085ED6">
        <w:rPr>
          <w:rFonts w:ascii="Calibri" w:eastAsia="Calibri" w:hAnsi="Calibri" w:cs="Calibri"/>
        </w:rPr>
        <w:t xml:space="preserve"> p</w:t>
      </w:r>
      <w:r w:rsidR="00EF180C">
        <w:rPr>
          <w:rFonts w:ascii="Calibri" w:eastAsia="Calibri" w:hAnsi="Calibri" w:cs="Calibri"/>
        </w:rPr>
        <w:t>erson</w:t>
      </w:r>
      <w:r>
        <w:rPr>
          <w:rFonts w:ascii="Calibri" w:eastAsia="Calibri" w:hAnsi="Calibri" w:cs="Calibri"/>
        </w:rPr>
        <w:t xml:space="preserve"> is benefitting from the </w:t>
      </w:r>
      <w:r w:rsidR="00561E71">
        <w:rPr>
          <w:rFonts w:ascii="Calibri" w:eastAsia="Calibri" w:hAnsi="Calibri" w:cs="Calibri"/>
        </w:rPr>
        <w:t>experience or</w:t>
      </w:r>
      <w:r>
        <w:rPr>
          <w:rFonts w:ascii="Calibri" w:eastAsia="Calibri" w:hAnsi="Calibri" w:cs="Calibri"/>
        </w:rPr>
        <w:t xml:space="preserve"> reduced if not coping.</w:t>
      </w:r>
    </w:p>
    <w:p w14:paraId="0000004B" w14:textId="5AF8BCDC" w:rsidR="00DA2860" w:rsidRDefault="009B6114">
      <w:pPr>
        <w:spacing w:line="240" w:lineRule="auto"/>
        <w:jc w:val="both"/>
        <w:rPr>
          <w:rFonts w:ascii="Calibri" w:eastAsia="Calibri" w:hAnsi="Calibri" w:cs="Calibri"/>
        </w:rPr>
      </w:pPr>
      <w:r>
        <w:rPr>
          <w:rFonts w:ascii="Calibri" w:eastAsia="Calibri" w:hAnsi="Calibri" w:cs="Calibri"/>
        </w:rPr>
        <w:t xml:space="preserve">The </w:t>
      </w:r>
      <w:r w:rsidR="00C342B1">
        <w:rPr>
          <w:rFonts w:ascii="Calibri" w:eastAsia="Calibri" w:hAnsi="Calibri" w:cs="Calibri"/>
        </w:rPr>
        <w:t>Young people</w:t>
      </w:r>
      <w:r>
        <w:rPr>
          <w:rFonts w:ascii="Calibri" w:eastAsia="Calibri" w:hAnsi="Calibri" w:cs="Calibri"/>
        </w:rPr>
        <w:t xml:space="preserve"> at The Loddon School® need a long-term, flexible approach to learning where small steps and achievements are celebrated and built </w:t>
      </w:r>
      <w:r w:rsidR="00145A44">
        <w:rPr>
          <w:rFonts w:ascii="Calibri" w:eastAsia="Calibri" w:hAnsi="Calibri" w:cs="Calibri"/>
        </w:rPr>
        <w:t>upon,</w:t>
      </w:r>
      <w:r>
        <w:rPr>
          <w:rFonts w:ascii="Calibri" w:eastAsia="Calibri" w:hAnsi="Calibri" w:cs="Calibri"/>
        </w:rPr>
        <w:t xml:space="preserve"> and the maintenance of skills is seen to be as important as learning new skills.</w:t>
      </w:r>
    </w:p>
    <w:p w14:paraId="0000004C" w14:textId="4B4E0C22" w:rsidR="00DA2860" w:rsidRPr="00B3634D" w:rsidRDefault="00B3634D">
      <w:pPr>
        <w:spacing w:line="240" w:lineRule="auto"/>
        <w:rPr>
          <w:rFonts w:ascii="Calibri" w:eastAsia="Calibri" w:hAnsi="Calibri" w:cs="Calibri"/>
        </w:rPr>
      </w:pPr>
      <w:r w:rsidRPr="00B3634D">
        <w:rPr>
          <w:rFonts w:ascii="Calibri" w:eastAsia="Calibri" w:hAnsi="Calibri" w:cs="Calibri"/>
        </w:rPr>
        <w:t xml:space="preserve">At Key stage 4, Young people are encouraged to try and broaden their experiences and really hone their skills in preparation for adulthood. </w:t>
      </w:r>
    </w:p>
    <w:p w14:paraId="4F82EDB4" w14:textId="77777777" w:rsidR="00561E71" w:rsidRPr="00B3634D" w:rsidRDefault="00561E71">
      <w:pPr>
        <w:spacing w:line="240" w:lineRule="auto"/>
        <w:rPr>
          <w:rFonts w:ascii="Calibri" w:eastAsia="Calibri" w:hAnsi="Calibri" w:cs="Calibri"/>
        </w:rPr>
      </w:pPr>
    </w:p>
    <w:p w14:paraId="4BB5A454" w14:textId="77777777" w:rsidR="00561E71" w:rsidRDefault="00561E71">
      <w:pPr>
        <w:spacing w:line="240" w:lineRule="auto"/>
        <w:rPr>
          <w:rFonts w:ascii="Calibri" w:eastAsia="Calibri" w:hAnsi="Calibri" w:cs="Calibri"/>
          <w:sz w:val="24"/>
          <w:szCs w:val="24"/>
        </w:rPr>
      </w:pPr>
    </w:p>
    <w:p w14:paraId="0000004D" w14:textId="77777777" w:rsidR="00DA2860" w:rsidRDefault="009B6114">
      <w:pPr>
        <w:spacing w:after="160" w:line="259" w:lineRule="auto"/>
        <w:jc w:val="both"/>
        <w:rPr>
          <w:rFonts w:ascii="Calibri" w:eastAsia="Calibri" w:hAnsi="Calibri" w:cs="Calibri"/>
          <w:b/>
        </w:rPr>
      </w:pPr>
      <w:r>
        <w:rPr>
          <w:rFonts w:ascii="Calibri" w:eastAsia="Calibri" w:hAnsi="Calibri" w:cs="Calibri"/>
          <w:b/>
        </w:rPr>
        <w:t>TEACHING:</w:t>
      </w:r>
    </w:p>
    <w:p w14:paraId="0000004E" w14:textId="7CAD89B3" w:rsidR="00DA2860" w:rsidRDefault="009B6114">
      <w:pPr>
        <w:spacing w:after="160" w:line="259" w:lineRule="auto"/>
        <w:jc w:val="both"/>
        <w:rPr>
          <w:rFonts w:ascii="Calibri" w:eastAsia="Calibri" w:hAnsi="Calibri" w:cs="Calibri"/>
        </w:rPr>
      </w:pPr>
      <w:r>
        <w:rPr>
          <w:rFonts w:ascii="Calibri" w:eastAsia="Calibri" w:hAnsi="Calibri" w:cs="Calibri"/>
        </w:rPr>
        <w:t xml:space="preserve">Effective teaching is vital to progression for </w:t>
      </w:r>
      <w:r w:rsidR="00561E71">
        <w:rPr>
          <w:rFonts w:ascii="Calibri" w:eastAsia="Calibri" w:hAnsi="Calibri" w:cs="Calibri"/>
        </w:rPr>
        <w:t>each</w:t>
      </w:r>
      <w:r>
        <w:rPr>
          <w:rFonts w:ascii="Calibri" w:eastAsia="Calibri" w:hAnsi="Calibri" w:cs="Calibri"/>
        </w:rPr>
        <w:t xml:space="preserve"> </w:t>
      </w:r>
      <w:r w:rsidR="002431BC">
        <w:rPr>
          <w:rFonts w:ascii="Calibri" w:eastAsia="Calibri" w:hAnsi="Calibri" w:cs="Calibri"/>
        </w:rPr>
        <w:t>young</w:t>
      </w:r>
      <w:r w:rsidR="00085ED6">
        <w:rPr>
          <w:rFonts w:ascii="Calibri" w:eastAsia="Calibri" w:hAnsi="Calibri" w:cs="Calibri"/>
        </w:rPr>
        <w:t xml:space="preserve"> pe</w:t>
      </w:r>
      <w:r w:rsidR="002431BC">
        <w:rPr>
          <w:rFonts w:ascii="Calibri" w:eastAsia="Calibri" w:hAnsi="Calibri" w:cs="Calibri"/>
        </w:rPr>
        <w:t>rson</w:t>
      </w:r>
      <w:r>
        <w:rPr>
          <w:rFonts w:ascii="Calibri" w:eastAsia="Calibri" w:hAnsi="Calibri" w:cs="Calibri"/>
        </w:rPr>
        <w:t xml:space="preserve">, within the school. </w:t>
      </w:r>
      <w:r w:rsidR="00145A44">
        <w:rPr>
          <w:rFonts w:ascii="Calibri" w:eastAsia="Calibri" w:hAnsi="Calibri" w:cs="Calibri"/>
        </w:rPr>
        <w:t xml:space="preserve"> </w:t>
      </w:r>
      <w:r>
        <w:rPr>
          <w:rFonts w:ascii="Calibri" w:eastAsia="Calibri" w:hAnsi="Calibri" w:cs="Calibri"/>
        </w:rPr>
        <w:t>Alternative skills will be taught to enable the child to have a wider repertoire of positive behaviours and behaviours which can replace those which are a serious challenge and restrict opportunities to learn and enjoy life in the community.</w:t>
      </w:r>
    </w:p>
    <w:p w14:paraId="0000004F" w14:textId="010D51D1" w:rsidR="00DA2860" w:rsidRDefault="009B6114">
      <w:pPr>
        <w:spacing w:after="160" w:line="259" w:lineRule="auto"/>
        <w:jc w:val="both"/>
        <w:rPr>
          <w:rFonts w:ascii="Calibri" w:eastAsia="Calibri" w:hAnsi="Calibri" w:cs="Calibri"/>
        </w:rPr>
      </w:pPr>
      <w:r>
        <w:rPr>
          <w:rFonts w:ascii="Calibri" w:eastAsia="Calibri" w:hAnsi="Calibri" w:cs="Calibri"/>
        </w:rPr>
        <w:t xml:space="preserve">Teachers will: </w:t>
      </w:r>
    </w:p>
    <w:p w14:paraId="72FD196A" w14:textId="76CB4939" w:rsidR="00B3634D" w:rsidRDefault="009B6114" w:rsidP="00B3634D">
      <w:pPr>
        <w:spacing w:after="160" w:line="259" w:lineRule="auto"/>
        <w:jc w:val="both"/>
        <w:rPr>
          <w:rFonts w:ascii="Calibri" w:eastAsia="Calibri" w:hAnsi="Calibri" w:cs="Calibri"/>
        </w:rPr>
      </w:pPr>
      <w:r>
        <w:rPr>
          <w:rFonts w:ascii="Calibri" w:eastAsia="Calibri" w:hAnsi="Calibri" w:cs="Calibri"/>
        </w:rPr>
        <w:t xml:space="preserve">Make sure teaching is relevant to the assessed level of progress across all areas of </w:t>
      </w:r>
      <w:r w:rsidR="000007B1">
        <w:rPr>
          <w:rFonts w:ascii="Calibri" w:eastAsia="Calibri" w:hAnsi="Calibri" w:cs="Calibri"/>
        </w:rPr>
        <w:t>learning</w:t>
      </w:r>
      <w:r w:rsidR="00B3634D">
        <w:rPr>
          <w:rFonts w:ascii="Calibri" w:eastAsia="Calibri" w:hAnsi="Calibri" w:cs="Calibri"/>
        </w:rPr>
        <w:t xml:space="preserve"> using the school’s benchmarking guidance</w:t>
      </w:r>
      <w:r w:rsidR="000007B1">
        <w:rPr>
          <w:rFonts w:ascii="Calibri" w:eastAsia="Calibri" w:hAnsi="Calibri" w:cs="Calibri"/>
        </w:rPr>
        <w:t>;</w:t>
      </w:r>
      <w:r>
        <w:rPr>
          <w:rFonts w:ascii="Calibri" w:eastAsia="Calibri" w:hAnsi="Calibri" w:cs="Calibri"/>
        </w:rPr>
        <w:t xml:space="preserve"> the </w:t>
      </w:r>
      <w:r w:rsidR="00042295">
        <w:rPr>
          <w:rFonts w:ascii="Calibri" w:eastAsia="Calibri" w:hAnsi="Calibri" w:cs="Calibri"/>
        </w:rPr>
        <w:t>long-term</w:t>
      </w:r>
      <w:r>
        <w:rPr>
          <w:rFonts w:ascii="Calibri" w:eastAsia="Calibri" w:hAnsi="Calibri" w:cs="Calibri"/>
        </w:rPr>
        <w:t xml:space="preserve"> </w:t>
      </w:r>
      <w:r w:rsidR="00B3634D">
        <w:rPr>
          <w:rFonts w:ascii="Calibri" w:eastAsia="Calibri" w:hAnsi="Calibri" w:cs="Calibri"/>
        </w:rPr>
        <w:t>targets and EHCP outcomes.</w:t>
      </w:r>
    </w:p>
    <w:p w14:paraId="00000051" w14:textId="5B3A9900" w:rsidR="00DA2860" w:rsidRPr="00B3634D" w:rsidRDefault="00B3634D" w:rsidP="00B3634D">
      <w:pPr>
        <w:pStyle w:val="ListParagraph"/>
        <w:numPr>
          <w:ilvl w:val="0"/>
          <w:numId w:val="7"/>
        </w:numPr>
        <w:spacing w:after="160" w:line="259" w:lineRule="auto"/>
        <w:jc w:val="both"/>
        <w:rPr>
          <w:rFonts w:ascii="Calibri" w:eastAsia="Calibri" w:hAnsi="Calibri" w:cs="Calibri"/>
        </w:rPr>
      </w:pPr>
      <w:r w:rsidRPr="00B3634D">
        <w:rPr>
          <w:rFonts w:ascii="Calibri" w:eastAsia="Calibri" w:hAnsi="Calibri" w:cs="Calibri"/>
        </w:rPr>
        <w:t>They w</w:t>
      </w:r>
      <w:r w:rsidR="009B6114" w:rsidRPr="00B3634D">
        <w:rPr>
          <w:rFonts w:ascii="Calibri" w:eastAsia="Calibri" w:hAnsi="Calibri" w:cs="Calibri"/>
        </w:rPr>
        <w:t xml:space="preserve">ill offer a range of teaching styles and approaches to cater for the individual learner. </w:t>
      </w:r>
    </w:p>
    <w:p w14:paraId="00000052" w14:textId="77777777" w:rsidR="00DA2860" w:rsidRPr="000249CA" w:rsidRDefault="009B6114" w:rsidP="00B3634D">
      <w:pPr>
        <w:pStyle w:val="ListParagraph"/>
        <w:numPr>
          <w:ilvl w:val="0"/>
          <w:numId w:val="7"/>
        </w:numPr>
        <w:spacing w:line="259" w:lineRule="auto"/>
        <w:jc w:val="both"/>
        <w:rPr>
          <w:rFonts w:ascii="Calibri" w:eastAsia="Calibri" w:hAnsi="Calibri" w:cs="Calibri"/>
        </w:rPr>
      </w:pPr>
      <w:r w:rsidRPr="000249CA">
        <w:rPr>
          <w:rFonts w:ascii="Calibri" w:eastAsia="Calibri" w:hAnsi="Calibri" w:cs="Calibri"/>
        </w:rPr>
        <w:t>Identify meaningful and functional personal learning objectives for young people based what they need to achieve to progress into adulthood.</w:t>
      </w:r>
    </w:p>
    <w:p w14:paraId="00000053" w14:textId="77777777" w:rsidR="00DA2860" w:rsidRPr="000249CA" w:rsidRDefault="009B6114" w:rsidP="00B3634D">
      <w:pPr>
        <w:pStyle w:val="ListParagraph"/>
        <w:numPr>
          <w:ilvl w:val="0"/>
          <w:numId w:val="7"/>
        </w:numPr>
        <w:spacing w:line="259" w:lineRule="auto"/>
        <w:jc w:val="both"/>
        <w:rPr>
          <w:rFonts w:ascii="Calibri" w:eastAsia="Calibri" w:hAnsi="Calibri" w:cs="Calibri"/>
        </w:rPr>
      </w:pPr>
      <w:r w:rsidRPr="000249CA">
        <w:rPr>
          <w:rFonts w:ascii="Calibri" w:eastAsia="Calibri" w:hAnsi="Calibri" w:cs="Calibri"/>
        </w:rPr>
        <w:t>Have high expectations of all learners.</w:t>
      </w:r>
    </w:p>
    <w:p w14:paraId="00000054" w14:textId="5D2ED9A6" w:rsidR="00DA2860" w:rsidRPr="000249CA" w:rsidRDefault="009B6114" w:rsidP="00B3634D">
      <w:pPr>
        <w:pStyle w:val="ListParagraph"/>
        <w:numPr>
          <w:ilvl w:val="0"/>
          <w:numId w:val="7"/>
        </w:numPr>
        <w:spacing w:line="259" w:lineRule="auto"/>
        <w:jc w:val="both"/>
        <w:rPr>
          <w:rFonts w:ascii="Calibri" w:eastAsia="Calibri" w:hAnsi="Calibri" w:cs="Calibri"/>
        </w:rPr>
      </w:pPr>
      <w:r w:rsidRPr="000249CA">
        <w:rPr>
          <w:rFonts w:ascii="Calibri" w:eastAsia="Calibri" w:hAnsi="Calibri" w:cs="Calibri"/>
        </w:rPr>
        <w:t>Use other adults who will support learning effectively and purposefully</w:t>
      </w:r>
    </w:p>
    <w:p w14:paraId="00000055" w14:textId="77777777" w:rsidR="00DA2860" w:rsidRPr="000249CA" w:rsidRDefault="009B6114" w:rsidP="00B3634D">
      <w:pPr>
        <w:pStyle w:val="ListParagraph"/>
        <w:numPr>
          <w:ilvl w:val="0"/>
          <w:numId w:val="7"/>
        </w:numPr>
        <w:spacing w:line="259" w:lineRule="auto"/>
        <w:jc w:val="both"/>
        <w:rPr>
          <w:rFonts w:ascii="Calibri" w:eastAsia="Calibri" w:hAnsi="Calibri" w:cs="Calibri"/>
        </w:rPr>
      </w:pPr>
      <w:r w:rsidRPr="000249CA">
        <w:rPr>
          <w:rFonts w:ascii="Calibri" w:eastAsia="Calibri" w:hAnsi="Calibri" w:cs="Calibri"/>
        </w:rPr>
        <w:t xml:space="preserve">Provide differentiated resources that take into consideration the needs of individual young people </w:t>
      </w:r>
    </w:p>
    <w:p w14:paraId="00000056" w14:textId="77777777" w:rsidR="00DA2860" w:rsidRPr="000249CA" w:rsidRDefault="009B6114" w:rsidP="00B3634D">
      <w:pPr>
        <w:pStyle w:val="ListParagraph"/>
        <w:numPr>
          <w:ilvl w:val="0"/>
          <w:numId w:val="7"/>
        </w:numPr>
        <w:spacing w:line="259" w:lineRule="auto"/>
        <w:jc w:val="both"/>
        <w:rPr>
          <w:rFonts w:ascii="Calibri" w:eastAsia="Calibri" w:hAnsi="Calibri" w:cs="Calibri"/>
        </w:rPr>
      </w:pPr>
      <w:r w:rsidRPr="000249CA">
        <w:rPr>
          <w:rFonts w:ascii="Calibri" w:eastAsia="Calibri" w:hAnsi="Calibri" w:cs="Calibri"/>
        </w:rPr>
        <w:t>Provide activities that extend learners and promote independence, as a result learners make progress in real opportunities.</w:t>
      </w:r>
    </w:p>
    <w:p w14:paraId="00000057" w14:textId="77777777" w:rsidR="00DA2860" w:rsidRPr="000249CA" w:rsidRDefault="009B6114" w:rsidP="00B3634D">
      <w:pPr>
        <w:pStyle w:val="ListParagraph"/>
        <w:numPr>
          <w:ilvl w:val="0"/>
          <w:numId w:val="7"/>
        </w:numPr>
        <w:spacing w:after="160" w:line="259" w:lineRule="auto"/>
        <w:jc w:val="both"/>
        <w:rPr>
          <w:rFonts w:ascii="Calibri" w:eastAsia="Calibri" w:hAnsi="Calibri" w:cs="Calibri"/>
        </w:rPr>
      </w:pPr>
      <w:r w:rsidRPr="000249CA">
        <w:rPr>
          <w:rFonts w:ascii="Calibri" w:eastAsia="Calibri" w:hAnsi="Calibri" w:cs="Calibri"/>
        </w:rPr>
        <w:t>Offer and plan a wide range of activities.</w:t>
      </w:r>
    </w:p>
    <w:p w14:paraId="00000058" w14:textId="51E9547E" w:rsidR="00DA2860" w:rsidRPr="00561E71" w:rsidRDefault="00BC15EE" w:rsidP="00561E71">
      <w:pPr>
        <w:spacing w:after="160" w:line="259" w:lineRule="auto"/>
        <w:jc w:val="both"/>
        <w:rPr>
          <w:rFonts w:ascii="Calibri" w:eastAsia="Calibri" w:hAnsi="Calibri" w:cs="Calibri"/>
          <w:b/>
          <w:bCs/>
        </w:rPr>
      </w:pPr>
      <w:r>
        <w:rPr>
          <w:rFonts w:ascii="Calibri" w:eastAsia="Calibri" w:hAnsi="Calibri" w:cs="Calibri"/>
          <w:b/>
          <w:bCs/>
        </w:rPr>
        <w:t xml:space="preserve"> 4.4 </w:t>
      </w:r>
      <w:r w:rsidR="009B6114" w:rsidRPr="00561E71">
        <w:rPr>
          <w:rFonts w:ascii="Calibri" w:eastAsia="Calibri" w:hAnsi="Calibri" w:cs="Calibri"/>
          <w:b/>
          <w:bCs/>
        </w:rPr>
        <w:t>ASSESSMENT</w:t>
      </w:r>
      <w:r w:rsidR="00561E71">
        <w:rPr>
          <w:rFonts w:ascii="Calibri" w:eastAsia="Calibri" w:hAnsi="Calibri" w:cs="Calibri"/>
          <w:b/>
          <w:bCs/>
        </w:rPr>
        <w:t>:</w:t>
      </w:r>
    </w:p>
    <w:p w14:paraId="29C5688F" w14:textId="6934E048" w:rsidR="00B3634D" w:rsidRDefault="009B6114">
      <w:pPr>
        <w:spacing w:after="160" w:line="259" w:lineRule="auto"/>
        <w:jc w:val="both"/>
        <w:rPr>
          <w:rFonts w:ascii="Calibri" w:eastAsia="Calibri" w:hAnsi="Calibri" w:cs="Calibri"/>
        </w:rPr>
      </w:pPr>
      <w:r>
        <w:rPr>
          <w:rFonts w:ascii="Calibri" w:eastAsia="Calibri" w:hAnsi="Calibri" w:cs="Calibri"/>
        </w:rPr>
        <w:t xml:space="preserve">The child’s learning needs are informed by their initial assessments on admission, </w:t>
      </w:r>
      <w:r w:rsidR="0096154F">
        <w:rPr>
          <w:rFonts w:ascii="Calibri" w:eastAsia="Calibri" w:hAnsi="Calibri" w:cs="Calibri"/>
        </w:rPr>
        <w:t>yearly</w:t>
      </w:r>
      <w:r w:rsidR="00B3634D">
        <w:rPr>
          <w:rFonts w:ascii="Calibri" w:eastAsia="Calibri" w:hAnsi="Calibri" w:cs="Calibri"/>
        </w:rPr>
        <w:t xml:space="preserve"> at the review</w:t>
      </w:r>
      <w:r>
        <w:rPr>
          <w:rFonts w:ascii="Calibri" w:eastAsia="Calibri" w:hAnsi="Calibri" w:cs="Calibri"/>
        </w:rPr>
        <w:t xml:space="preserve"> of the </w:t>
      </w:r>
      <w:r w:rsidR="0096154F">
        <w:rPr>
          <w:rFonts w:ascii="Calibri" w:eastAsia="Calibri" w:hAnsi="Calibri" w:cs="Calibri"/>
        </w:rPr>
        <w:t>child</w:t>
      </w:r>
      <w:r>
        <w:rPr>
          <w:rFonts w:ascii="Calibri" w:eastAsia="Calibri" w:hAnsi="Calibri" w:cs="Calibri"/>
        </w:rPr>
        <w:t>’s EHC plans</w:t>
      </w:r>
      <w:r w:rsidR="00B3634D">
        <w:rPr>
          <w:rFonts w:ascii="Calibri" w:eastAsia="Calibri" w:hAnsi="Calibri" w:cs="Calibri"/>
        </w:rPr>
        <w:t xml:space="preserve"> and via past records</w:t>
      </w:r>
      <w:r>
        <w:rPr>
          <w:rFonts w:ascii="Calibri" w:eastAsia="Calibri" w:hAnsi="Calibri" w:cs="Calibri"/>
        </w:rPr>
        <w:t>.</w:t>
      </w:r>
    </w:p>
    <w:p w14:paraId="00000059" w14:textId="2910D7D6" w:rsidR="00DA2860" w:rsidRDefault="00B3634D">
      <w:pPr>
        <w:spacing w:after="160" w:line="259" w:lineRule="auto"/>
        <w:jc w:val="both"/>
        <w:rPr>
          <w:rFonts w:ascii="Calibri" w:eastAsia="Calibri" w:hAnsi="Calibri" w:cs="Calibri"/>
        </w:rPr>
      </w:pPr>
      <w:r>
        <w:rPr>
          <w:rFonts w:ascii="Calibri" w:eastAsia="Calibri" w:hAnsi="Calibri" w:cs="Calibri"/>
        </w:rPr>
        <w:t xml:space="preserve"> Behaviour observations and records</w:t>
      </w:r>
      <w:r w:rsidR="009B6114">
        <w:rPr>
          <w:rFonts w:ascii="Calibri" w:eastAsia="Calibri" w:hAnsi="Calibri" w:cs="Calibri"/>
        </w:rPr>
        <w:t xml:space="preserve"> are kept throughout the </w:t>
      </w:r>
      <w:r>
        <w:rPr>
          <w:rFonts w:ascii="Calibri" w:eastAsia="Calibri" w:hAnsi="Calibri" w:cs="Calibri"/>
        </w:rPr>
        <w:t>24-hour</w:t>
      </w:r>
      <w:r w:rsidR="009B6114">
        <w:rPr>
          <w:rFonts w:ascii="Calibri" w:eastAsia="Calibri" w:hAnsi="Calibri" w:cs="Calibri"/>
        </w:rPr>
        <w:t xml:space="preserve"> day and assist the teacher, care team and psychology staff as they develop strategies to support learning and development of the individual.</w:t>
      </w:r>
    </w:p>
    <w:p w14:paraId="33689ED6" w14:textId="77777777" w:rsidR="00BC15EE" w:rsidRDefault="009B6114" w:rsidP="00BC15EE">
      <w:pPr>
        <w:spacing w:after="160" w:line="259" w:lineRule="auto"/>
        <w:jc w:val="both"/>
        <w:rPr>
          <w:rFonts w:ascii="Calibri" w:eastAsia="Calibri" w:hAnsi="Calibri" w:cs="Calibri"/>
        </w:rPr>
      </w:pPr>
      <w:r>
        <w:rPr>
          <w:rFonts w:ascii="Calibri" w:eastAsia="Calibri" w:hAnsi="Calibri" w:cs="Calibri"/>
        </w:rPr>
        <w:t>Children will be assessed to ensure learning opportunities are maximised in terms of location, preferences, learning needs, and choice of staff.</w:t>
      </w:r>
    </w:p>
    <w:p w14:paraId="5C2C3BA4" w14:textId="7F5285C5" w:rsidR="00B3634D" w:rsidRDefault="00B3634D" w:rsidP="00BC15EE">
      <w:pPr>
        <w:spacing w:after="160" w:line="259" w:lineRule="auto"/>
        <w:jc w:val="both"/>
        <w:rPr>
          <w:rFonts w:ascii="Calibri" w:eastAsia="Calibri" w:hAnsi="Calibri" w:cs="Calibri"/>
        </w:rPr>
      </w:pPr>
      <w:r>
        <w:rPr>
          <w:rFonts w:ascii="Calibri" w:eastAsia="Calibri" w:hAnsi="Calibri" w:cs="Calibri"/>
        </w:rPr>
        <w:t xml:space="preserve"> </w:t>
      </w:r>
      <w:r w:rsidR="00BC15EE" w:rsidRPr="00BC15EE">
        <w:rPr>
          <w:rFonts w:ascii="Calibri" w:eastAsia="Calibri" w:hAnsi="Calibri" w:cs="Calibri"/>
        </w:rPr>
        <w:t>The Evidence for Learning (</w:t>
      </w:r>
      <w:proofErr w:type="spellStart"/>
      <w:r w:rsidR="00BC15EE" w:rsidRPr="00BC15EE">
        <w:rPr>
          <w:rFonts w:ascii="Calibri" w:eastAsia="Calibri" w:hAnsi="Calibri" w:cs="Calibri"/>
        </w:rPr>
        <w:t>EfL</w:t>
      </w:r>
      <w:proofErr w:type="spellEnd"/>
      <w:r w:rsidR="00BC15EE" w:rsidRPr="00BC15EE">
        <w:rPr>
          <w:rFonts w:ascii="Calibri" w:eastAsia="Calibri" w:hAnsi="Calibri" w:cs="Calibri"/>
        </w:rPr>
        <w:t>) app captures progress and assists with our assessments and moderation.</w:t>
      </w:r>
      <w:r w:rsidR="00BC15EE">
        <w:rPr>
          <w:rFonts w:ascii="Calibri" w:eastAsia="Calibri" w:hAnsi="Calibri" w:cs="Calibri"/>
        </w:rPr>
        <w:t xml:space="preserve"> If provides families a link to their child’s education and they have the option to comment and share back progress.</w:t>
      </w:r>
    </w:p>
    <w:p w14:paraId="0000005B" w14:textId="77777777" w:rsidR="00DA2860" w:rsidRDefault="009B6114" w:rsidP="00D1698F">
      <w:pPr>
        <w:spacing w:line="259" w:lineRule="auto"/>
        <w:rPr>
          <w:rFonts w:ascii="Calibri" w:eastAsia="Calibri" w:hAnsi="Calibri" w:cs="Calibri"/>
        </w:rPr>
      </w:pPr>
      <w:r>
        <w:rPr>
          <w:rFonts w:ascii="Calibri" w:eastAsia="Calibri" w:hAnsi="Calibri" w:cs="Calibri"/>
        </w:rPr>
        <w:t>Each child has within their review of progress report:</w:t>
      </w:r>
    </w:p>
    <w:p w14:paraId="0000005C" w14:textId="77777777" w:rsidR="00DA2860" w:rsidRDefault="009B6114" w:rsidP="00D1698F">
      <w:pPr>
        <w:numPr>
          <w:ilvl w:val="0"/>
          <w:numId w:val="4"/>
        </w:numPr>
        <w:spacing w:line="259" w:lineRule="auto"/>
      </w:pPr>
      <w:r>
        <w:rPr>
          <w:rFonts w:ascii="Calibri" w:eastAsia="Calibri" w:hAnsi="Calibri" w:cs="Calibri"/>
        </w:rPr>
        <w:t>Long term development skills under the PLLUSS® Curriculum</w:t>
      </w:r>
    </w:p>
    <w:p w14:paraId="0000005D" w14:textId="77777777" w:rsidR="00DA2860" w:rsidRDefault="009B6114" w:rsidP="00D1698F">
      <w:pPr>
        <w:numPr>
          <w:ilvl w:val="0"/>
          <w:numId w:val="4"/>
        </w:numPr>
        <w:spacing w:line="259" w:lineRule="auto"/>
      </w:pPr>
      <w:r>
        <w:rPr>
          <w:rFonts w:ascii="Calibri" w:eastAsia="Calibri" w:hAnsi="Calibri" w:cs="Calibri"/>
        </w:rPr>
        <w:t>The Engagement Profile</w:t>
      </w:r>
    </w:p>
    <w:p w14:paraId="0000005E" w14:textId="77777777" w:rsidR="00DA2860" w:rsidRDefault="009B6114" w:rsidP="00D1698F">
      <w:pPr>
        <w:numPr>
          <w:ilvl w:val="0"/>
          <w:numId w:val="4"/>
        </w:numPr>
        <w:spacing w:line="259" w:lineRule="auto"/>
      </w:pPr>
      <w:r>
        <w:rPr>
          <w:rFonts w:ascii="Calibri" w:eastAsia="Calibri" w:hAnsi="Calibri" w:cs="Calibri"/>
        </w:rPr>
        <w:t>Learning needs</w:t>
      </w:r>
    </w:p>
    <w:p w14:paraId="0000005F" w14:textId="77777777" w:rsidR="00DA2860" w:rsidRDefault="009B6114" w:rsidP="00D1698F">
      <w:pPr>
        <w:numPr>
          <w:ilvl w:val="0"/>
          <w:numId w:val="4"/>
        </w:numPr>
        <w:spacing w:line="259" w:lineRule="auto"/>
      </w:pPr>
      <w:r>
        <w:rPr>
          <w:rFonts w:ascii="Calibri" w:eastAsia="Calibri" w:hAnsi="Calibri" w:cs="Calibri"/>
        </w:rPr>
        <w:t>PEP targets</w:t>
      </w:r>
    </w:p>
    <w:p w14:paraId="00000060" w14:textId="77777777" w:rsidR="00DA2860" w:rsidRDefault="009B6114" w:rsidP="00D1698F">
      <w:pPr>
        <w:numPr>
          <w:ilvl w:val="0"/>
          <w:numId w:val="4"/>
        </w:numPr>
        <w:spacing w:line="259" w:lineRule="auto"/>
      </w:pPr>
      <w:r>
        <w:rPr>
          <w:rFonts w:ascii="Calibri" w:eastAsia="Calibri" w:hAnsi="Calibri" w:cs="Calibri"/>
        </w:rPr>
        <w:t>Preferred activities, people and locations</w:t>
      </w:r>
    </w:p>
    <w:p w14:paraId="00000061" w14:textId="1A7CCC7C" w:rsidR="00DA2860" w:rsidRDefault="009B6114" w:rsidP="00D1698F">
      <w:pPr>
        <w:numPr>
          <w:ilvl w:val="0"/>
          <w:numId w:val="4"/>
        </w:numPr>
        <w:spacing w:line="259" w:lineRule="auto"/>
      </w:pPr>
      <w:r>
        <w:rPr>
          <w:rFonts w:ascii="Calibri" w:eastAsia="Calibri" w:hAnsi="Calibri" w:cs="Calibri"/>
        </w:rPr>
        <w:t>Behaviour support needs</w:t>
      </w:r>
    </w:p>
    <w:p w14:paraId="00000063" w14:textId="491F2933" w:rsidR="00DA2860" w:rsidRDefault="009B6114" w:rsidP="00674C92">
      <w:pPr>
        <w:numPr>
          <w:ilvl w:val="0"/>
          <w:numId w:val="4"/>
        </w:numPr>
        <w:spacing w:line="259" w:lineRule="auto"/>
      </w:pPr>
      <w:r>
        <w:rPr>
          <w:rFonts w:ascii="Calibri" w:eastAsia="Calibri" w:hAnsi="Calibri" w:cs="Calibri"/>
        </w:rPr>
        <w:t>Therap</w:t>
      </w:r>
      <w:r w:rsidR="000249CA">
        <w:rPr>
          <w:rFonts w:ascii="Calibri" w:eastAsia="Calibri" w:hAnsi="Calibri" w:cs="Calibri"/>
        </w:rPr>
        <w:t xml:space="preserve">eutic </w:t>
      </w:r>
      <w:r>
        <w:rPr>
          <w:rFonts w:ascii="Calibri" w:eastAsia="Calibri" w:hAnsi="Calibri" w:cs="Calibri"/>
        </w:rPr>
        <w:t xml:space="preserve">support </w:t>
      </w:r>
    </w:p>
    <w:p w14:paraId="7F69EE64" w14:textId="77777777" w:rsidR="00674C92" w:rsidRPr="00674C92" w:rsidRDefault="00674C92" w:rsidP="00674C92">
      <w:pPr>
        <w:spacing w:line="259" w:lineRule="auto"/>
        <w:ind w:left="720"/>
      </w:pPr>
    </w:p>
    <w:p w14:paraId="00000065" w14:textId="181EFBD7" w:rsidR="00DA2860" w:rsidRDefault="009B6114">
      <w:pPr>
        <w:spacing w:after="160" w:line="259" w:lineRule="auto"/>
        <w:jc w:val="both"/>
      </w:pPr>
      <w:bookmarkStart w:id="0" w:name="_gjdgxs" w:colFirst="0" w:colLast="0"/>
      <w:bookmarkEnd w:id="0"/>
      <w:r>
        <w:rPr>
          <w:rFonts w:ascii="Calibri" w:eastAsia="Calibri" w:hAnsi="Calibri" w:cs="Calibri"/>
        </w:rPr>
        <w:t>The Loddon School® also offer</w:t>
      </w:r>
      <w:r w:rsidR="00674C92">
        <w:rPr>
          <w:rFonts w:ascii="Calibri" w:eastAsia="Calibri" w:hAnsi="Calibri" w:cs="Calibri"/>
        </w:rPr>
        <w:t>s</w:t>
      </w:r>
      <w:r>
        <w:rPr>
          <w:rFonts w:ascii="Calibri" w:eastAsia="Calibri" w:hAnsi="Calibri" w:cs="Calibri"/>
        </w:rPr>
        <w:t xml:space="preserve"> </w:t>
      </w:r>
      <w:r w:rsidR="00130415">
        <w:rPr>
          <w:rFonts w:ascii="Calibri" w:eastAsia="Calibri" w:hAnsi="Calibri" w:cs="Calibri"/>
        </w:rPr>
        <w:t>young</w:t>
      </w:r>
      <w:r w:rsidR="00C342B1">
        <w:rPr>
          <w:rFonts w:ascii="Calibri" w:eastAsia="Calibri" w:hAnsi="Calibri" w:cs="Calibri"/>
        </w:rPr>
        <w:t xml:space="preserve"> people</w:t>
      </w:r>
      <w:r>
        <w:rPr>
          <w:rFonts w:ascii="Calibri" w:eastAsia="Calibri" w:hAnsi="Calibri" w:cs="Calibri"/>
        </w:rPr>
        <w:t xml:space="preserve"> access to the AQA awards unit. </w:t>
      </w:r>
      <w:r w:rsidR="00F802BF">
        <w:rPr>
          <w:rFonts w:ascii="Calibri" w:eastAsia="Calibri" w:hAnsi="Calibri" w:cs="Calibri"/>
        </w:rPr>
        <w:t xml:space="preserve"> </w:t>
      </w:r>
      <w:r>
        <w:rPr>
          <w:rFonts w:ascii="Calibri" w:eastAsia="Calibri" w:hAnsi="Calibri" w:cs="Calibri"/>
        </w:rPr>
        <w:t xml:space="preserve">The </w:t>
      </w:r>
      <w:r w:rsidR="00B3634D">
        <w:rPr>
          <w:rFonts w:ascii="Calibri" w:eastAsia="Calibri" w:hAnsi="Calibri" w:cs="Calibri"/>
        </w:rPr>
        <w:t>school</w:t>
      </w:r>
      <w:r>
        <w:rPr>
          <w:rFonts w:ascii="Calibri" w:eastAsia="Calibri" w:hAnsi="Calibri" w:cs="Calibri"/>
        </w:rPr>
        <w:t xml:space="preserve"> offers opportunities to access </w:t>
      </w:r>
      <w:r w:rsidR="00130415">
        <w:rPr>
          <w:rFonts w:ascii="Calibri" w:eastAsia="Calibri" w:hAnsi="Calibri" w:cs="Calibri"/>
        </w:rPr>
        <w:t>T</w:t>
      </w:r>
      <w:r>
        <w:rPr>
          <w:rFonts w:ascii="Calibri" w:eastAsia="Calibri" w:hAnsi="Calibri" w:cs="Calibri"/>
        </w:rPr>
        <w:t xml:space="preserve">he Arts </w:t>
      </w:r>
      <w:r w:rsidR="00B3634D">
        <w:rPr>
          <w:rFonts w:ascii="Calibri" w:eastAsia="Calibri" w:hAnsi="Calibri" w:cs="Calibri"/>
        </w:rPr>
        <w:t>a</w:t>
      </w:r>
      <w:r>
        <w:rPr>
          <w:rFonts w:ascii="Calibri" w:eastAsia="Calibri" w:hAnsi="Calibri" w:cs="Calibri"/>
        </w:rPr>
        <w:t>s well as Forest schools and The National Gardening awards.</w:t>
      </w:r>
    </w:p>
    <w:p w14:paraId="00000066" w14:textId="77777777" w:rsidR="00DA2860" w:rsidRDefault="00DA2860">
      <w:pPr>
        <w:pBdr>
          <w:top w:val="nil"/>
          <w:left w:val="nil"/>
          <w:bottom w:val="nil"/>
          <w:right w:val="nil"/>
          <w:between w:val="nil"/>
        </w:pBdr>
      </w:pPr>
    </w:p>
    <w:p w14:paraId="00000067" w14:textId="77777777" w:rsidR="00DA2860" w:rsidRDefault="00DA2860">
      <w:pPr>
        <w:pBdr>
          <w:top w:val="nil"/>
          <w:left w:val="nil"/>
          <w:bottom w:val="nil"/>
          <w:right w:val="nil"/>
          <w:between w:val="nil"/>
        </w:pBdr>
      </w:pPr>
    </w:p>
    <w:p w14:paraId="1818A49E" w14:textId="77777777" w:rsidR="00BC15EE" w:rsidRPr="00BC15EE" w:rsidRDefault="00BC15EE" w:rsidP="00BC15EE">
      <w:pPr>
        <w:pBdr>
          <w:top w:val="nil"/>
          <w:left w:val="nil"/>
          <w:bottom w:val="nil"/>
          <w:right w:val="nil"/>
          <w:between w:val="nil"/>
        </w:pBdr>
        <w:rPr>
          <w:b/>
          <w:bCs/>
        </w:rPr>
      </w:pPr>
      <w:r w:rsidRPr="00BC15EE">
        <w:rPr>
          <w:b/>
          <w:bCs/>
        </w:rPr>
        <w:t xml:space="preserve">5. Inclusion </w:t>
      </w:r>
    </w:p>
    <w:p w14:paraId="59146463" w14:textId="273AD5FA" w:rsidR="00BC15EE" w:rsidRPr="00373285" w:rsidRDefault="00BC15EE" w:rsidP="00BC15E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Teachers set high expectations for all </w:t>
      </w:r>
      <w:r w:rsidR="00130415">
        <w:rPr>
          <w:rFonts w:asciiTheme="majorHAnsi" w:hAnsiTheme="majorHAnsi" w:cstheme="majorHAnsi"/>
        </w:rPr>
        <w:t>young</w:t>
      </w:r>
      <w:r w:rsidR="00C342B1">
        <w:rPr>
          <w:rFonts w:asciiTheme="majorHAnsi" w:hAnsiTheme="majorHAnsi" w:cstheme="majorHAnsi"/>
        </w:rPr>
        <w:t xml:space="preserve"> people</w:t>
      </w:r>
      <w:r w:rsidRPr="00373285">
        <w:rPr>
          <w:rFonts w:asciiTheme="majorHAnsi" w:hAnsiTheme="majorHAnsi" w:cstheme="majorHAnsi"/>
        </w:rPr>
        <w:t xml:space="preserve">. They will use appropriate assessment to set appropriate targets and plan sessions for all groups, including: </w:t>
      </w:r>
    </w:p>
    <w:p w14:paraId="2C2FFA51" w14:textId="010E6B0F" w:rsidR="00BC15EE" w:rsidRPr="00373285" w:rsidRDefault="00C342B1" w:rsidP="00BC15EE">
      <w:pPr>
        <w:pBdr>
          <w:top w:val="nil"/>
          <w:left w:val="nil"/>
          <w:bottom w:val="nil"/>
          <w:right w:val="nil"/>
          <w:between w:val="nil"/>
        </w:pBdr>
        <w:rPr>
          <w:rFonts w:asciiTheme="majorHAnsi" w:hAnsiTheme="majorHAnsi" w:cstheme="majorHAnsi"/>
        </w:rPr>
      </w:pPr>
      <w:r>
        <w:rPr>
          <w:rFonts w:asciiTheme="majorHAnsi" w:hAnsiTheme="majorHAnsi" w:cstheme="majorHAnsi"/>
        </w:rPr>
        <w:t>Young people</w:t>
      </w:r>
      <w:r w:rsidR="00BC15EE" w:rsidRPr="00373285">
        <w:rPr>
          <w:rFonts w:asciiTheme="majorHAnsi" w:hAnsiTheme="majorHAnsi" w:cstheme="majorHAnsi"/>
        </w:rPr>
        <w:t xml:space="preserve"> with low prior attainment </w:t>
      </w:r>
    </w:p>
    <w:p w14:paraId="4C24334E" w14:textId="7798CEB9" w:rsidR="00BC15EE" w:rsidRPr="00373285" w:rsidRDefault="00C342B1" w:rsidP="00BC15EE">
      <w:pPr>
        <w:pBdr>
          <w:top w:val="nil"/>
          <w:left w:val="nil"/>
          <w:bottom w:val="nil"/>
          <w:right w:val="nil"/>
          <w:between w:val="nil"/>
        </w:pBdr>
        <w:rPr>
          <w:rFonts w:asciiTheme="majorHAnsi" w:hAnsiTheme="majorHAnsi" w:cstheme="majorHAnsi"/>
        </w:rPr>
      </w:pPr>
      <w:r>
        <w:rPr>
          <w:rFonts w:asciiTheme="majorHAnsi" w:hAnsiTheme="majorHAnsi" w:cstheme="majorHAnsi"/>
        </w:rPr>
        <w:t>Young people</w:t>
      </w:r>
      <w:r w:rsidR="00BC15EE" w:rsidRPr="00373285">
        <w:rPr>
          <w:rFonts w:asciiTheme="majorHAnsi" w:hAnsiTheme="majorHAnsi" w:cstheme="majorHAnsi"/>
        </w:rPr>
        <w:t xml:space="preserve"> from disadvantaged backgrounds </w:t>
      </w:r>
    </w:p>
    <w:p w14:paraId="23D11B84" w14:textId="6B5848D7" w:rsidR="00BC15EE" w:rsidRPr="00373285" w:rsidRDefault="00C342B1" w:rsidP="00BC15EE">
      <w:pPr>
        <w:pBdr>
          <w:top w:val="nil"/>
          <w:left w:val="nil"/>
          <w:bottom w:val="nil"/>
          <w:right w:val="nil"/>
          <w:between w:val="nil"/>
        </w:pBdr>
        <w:rPr>
          <w:rFonts w:asciiTheme="majorHAnsi" w:hAnsiTheme="majorHAnsi" w:cstheme="majorHAnsi"/>
        </w:rPr>
      </w:pPr>
      <w:r>
        <w:rPr>
          <w:rFonts w:asciiTheme="majorHAnsi" w:hAnsiTheme="majorHAnsi" w:cstheme="majorHAnsi"/>
        </w:rPr>
        <w:t>Young people</w:t>
      </w:r>
      <w:r w:rsidR="00BC15EE" w:rsidRPr="00373285">
        <w:rPr>
          <w:rFonts w:asciiTheme="majorHAnsi" w:hAnsiTheme="majorHAnsi" w:cstheme="majorHAnsi"/>
        </w:rPr>
        <w:t xml:space="preserve"> with English as an additional language (EAL) </w:t>
      </w:r>
    </w:p>
    <w:p w14:paraId="449CCBDC" w14:textId="77777777" w:rsidR="00BC15EE" w:rsidRPr="00373285" w:rsidRDefault="00BC15EE" w:rsidP="00BC15EE">
      <w:pPr>
        <w:pBdr>
          <w:top w:val="nil"/>
          <w:left w:val="nil"/>
          <w:bottom w:val="nil"/>
          <w:right w:val="nil"/>
          <w:between w:val="nil"/>
        </w:pBdr>
        <w:rPr>
          <w:rFonts w:asciiTheme="majorHAnsi" w:hAnsiTheme="majorHAnsi" w:cstheme="majorHAnsi"/>
        </w:rPr>
      </w:pPr>
    </w:p>
    <w:p w14:paraId="69E7F575" w14:textId="2CB20950" w:rsidR="00BC15EE" w:rsidRPr="00373285" w:rsidRDefault="00BC15EE" w:rsidP="00BC15E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Teachers will plan sessions so that all </w:t>
      </w:r>
      <w:r w:rsidR="00130415">
        <w:rPr>
          <w:rFonts w:asciiTheme="majorHAnsi" w:hAnsiTheme="majorHAnsi" w:cstheme="majorHAnsi"/>
        </w:rPr>
        <w:t>young</w:t>
      </w:r>
      <w:r w:rsidR="00C342B1">
        <w:rPr>
          <w:rFonts w:asciiTheme="majorHAnsi" w:hAnsiTheme="majorHAnsi" w:cstheme="majorHAnsi"/>
        </w:rPr>
        <w:t xml:space="preserve"> people</w:t>
      </w:r>
      <w:r w:rsidRPr="00373285">
        <w:rPr>
          <w:rFonts w:asciiTheme="majorHAnsi" w:hAnsiTheme="majorHAnsi" w:cstheme="majorHAnsi"/>
        </w:rPr>
        <w:t xml:space="preserve"> can engage and learn and wherever </w:t>
      </w:r>
      <w:r w:rsidR="00F81A9E" w:rsidRPr="00373285">
        <w:rPr>
          <w:rFonts w:asciiTheme="majorHAnsi" w:hAnsiTheme="majorHAnsi" w:cstheme="majorHAnsi"/>
        </w:rPr>
        <w:t>possible and</w:t>
      </w:r>
      <w:r w:rsidRPr="00373285">
        <w:rPr>
          <w:rFonts w:asciiTheme="majorHAnsi" w:hAnsiTheme="majorHAnsi" w:cstheme="majorHAnsi"/>
        </w:rPr>
        <w:t xml:space="preserve"> ensure that there are no barriers to every </w:t>
      </w:r>
      <w:r w:rsidR="00130415">
        <w:rPr>
          <w:rFonts w:asciiTheme="majorHAnsi" w:hAnsiTheme="majorHAnsi" w:cstheme="majorHAnsi"/>
        </w:rPr>
        <w:t>y</w:t>
      </w:r>
      <w:r w:rsidR="00085ED6">
        <w:rPr>
          <w:rFonts w:asciiTheme="majorHAnsi" w:hAnsiTheme="majorHAnsi" w:cstheme="majorHAnsi"/>
        </w:rPr>
        <w:t>oung people</w:t>
      </w:r>
      <w:r w:rsidRPr="00373285">
        <w:rPr>
          <w:rFonts w:asciiTheme="majorHAnsi" w:hAnsiTheme="majorHAnsi" w:cstheme="majorHAnsi"/>
        </w:rPr>
        <w:t xml:space="preserve"> achieving. </w:t>
      </w:r>
    </w:p>
    <w:p w14:paraId="02C08883" w14:textId="5DFAB18B" w:rsidR="00BC15EE" w:rsidRPr="00373285" w:rsidRDefault="00BC15EE" w:rsidP="00BC15E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Teachers will also take account of the needs of </w:t>
      </w:r>
      <w:r w:rsidR="00130415">
        <w:rPr>
          <w:rFonts w:asciiTheme="majorHAnsi" w:hAnsiTheme="majorHAnsi" w:cstheme="majorHAnsi"/>
        </w:rPr>
        <w:t>young</w:t>
      </w:r>
      <w:r w:rsidR="00C342B1">
        <w:rPr>
          <w:rFonts w:asciiTheme="majorHAnsi" w:hAnsiTheme="majorHAnsi" w:cstheme="majorHAnsi"/>
        </w:rPr>
        <w:t xml:space="preserve"> people</w:t>
      </w:r>
      <w:r w:rsidRPr="00373285">
        <w:rPr>
          <w:rFonts w:asciiTheme="majorHAnsi" w:hAnsiTheme="majorHAnsi" w:cstheme="majorHAnsi"/>
        </w:rPr>
        <w:t xml:space="preserve"> whose first language is not English. </w:t>
      </w:r>
    </w:p>
    <w:p w14:paraId="074FAEBE" w14:textId="6CADFE12" w:rsidR="00BC15EE" w:rsidRPr="00373285" w:rsidRDefault="00BC15EE" w:rsidP="00BC15E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Visuals and communication tools are used to aid understanding</w:t>
      </w:r>
      <w:r w:rsidR="00F81A9E" w:rsidRPr="00373285">
        <w:rPr>
          <w:rFonts w:asciiTheme="majorHAnsi" w:hAnsiTheme="majorHAnsi" w:cstheme="majorHAnsi"/>
        </w:rPr>
        <w:t>.</w:t>
      </w:r>
      <w:r w:rsidRPr="00373285">
        <w:rPr>
          <w:rFonts w:asciiTheme="majorHAnsi" w:hAnsiTheme="majorHAnsi" w:cstheme="majorHAnsi"/>
        </w:rPr>
        <w:t xml:space="preserve"> </w:t>
      </w:r>
    </w:p>
    <w:p w14:paraId="17A4ABA4" w14:textId="14D8999A" w:rsidR="00BC15EE" w:rsidRPr="00373285" w:rsidRDefault="00BC15EE" w:rsidP="00BC15E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All </w:t>
      </w:r>
      <w:r w:rsidR="00C342B1">
        <w:rPr>
          <w:rFonts w:asciiTheme="majorHAnsi" w:hAnsiTheme="majorHAnsi" w:cstheme="majorHAnsi"/>
        </w:rPr>
        <w:t>Young people</w:t>
      </w:r>
      <w:r w:rsidRPr="00373285">
        <w:rPr>
          <w:rFonts w:asciiTheme="majorHAnsi" w:hAnsiTheme="majorHAnsi" w:cstheme="majorHAnsi"/>
        </w:rPr>
        <w:t xml:space="preserve"> will be supported by the </w:t>
      </w:r>
      <w:r w:rsidR="00F81A9E" w:rsidRPr="00373285">
        <w:rPr>
          <w:rFonts w:asciiTheme="majorHAnsi" w:hAnsiTheme="majorHAnsi" w:cstheme="majorHAnsi"/>
        </w:rPr>
        <w:t>multi-disciplinary</w:t>
      </w:r>
      <w:r w:rsidRPr="00373285">
        <w:rPr>
          <w:rFonts w:asciiTheme="majorHAnsi" w:hAnsiTheme="majorHAnsi" w:cstheme="majorHAnsi"/>
        </w:rPr>
        <w:t xml:space="preserve"> team in achieving their EHCP outcomes, particularly in relation to engagement, wellbeing, and preparation for adulthood. </w:t>
      </w:r>
    </w:p>
    <w:p w14:paraId="0000006D" w14:textId="789CF664" w:rsidR="00DA2860" w:rsidRPr="00373285" w:rsidRDefault="00BC15E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Further information can be seen in our Equal opportunities for young people and children policy. </w:t>
      </w:r>
    </w:p>
    <w:p w14:paraId="0000006E" w14:textId="77777777" w:rsidR="00DA2860" w:rsidRPr="00373285" w:rsidRDefault="00DA2860">
      <w:pPr>
        <w:pBdr>
          <w:top w:val="nil"/>
          <w:left w:val="nil"/>
          <w:bottom w:val="nil"/>
          <w:right w:val="nil"/>
          <w:between w:val="nil"/>
        </w:pBdr>
        <w:rPr>
          <w:rFonts w:asciiTheme="majorHAnsi" w:hAnsiTheme="majorHAnsi" w:cstheme="majorHAnsi"/>
        </w:rPr>
      </w:pPr>
    </w:p>
    <w:p w14:paraId="0000006F" w14:textId="77777777" w:rsidR="00DA2860" w:rsidRPr="00373285" w:rsidRDefault="00DA2860">
      <w:pPr>
        <w:pBdr>
          <w:top w:val="nil"/>
          <w:left w:val="nil"/>
          <w:bottom w:val="nil"/>
          <w:right w:val="nil"/>
          <w:between w:val="nil"/>
        </w:pBdr>
        <w:rPr>
          <w:rFonts w:asciiTheme="majorHAnsi" w:hAnsiTheme="majorHAnsi" w:cstheme="majorHAnsi"/>
        </w:rPr>
      </w:pPr>
    </w:p>
    <w:p w14:paraId="5FDB851A" w14:textId="74209C39" w:rsidR="00F81A9E" w:rsidRPr="00373285" w:rsidRDefault="00F81A9E" w:rsidP="00F81A9E">
      <w:pPr>
        <w:pBdr>
          <w:top w:val="nil"/>
          <w:left w:val="nil"/>
          <w:bottom w:val="nil"/>
          <w:right w:val="nil"/>
          <w:between w:val="nil"/>
        </w:pBdr>
        <w:rPr>
          <w:rFonts w:asciiTheme="majorHAnsi" w:hAnsiTheme="majorHAnsi" w:cstheme="majorHAnsi"/>
          <w:b/>
          <w:bCs/>
        </w:rPr>
      </w:pPr>
      <w:r w:rsidRPr="00373285">
        <w:rPr>
          <w:rFonts w:asciiTheme="majorHAnsi" w:hAnsiTheme="majorHAnsi" w:cstheme="majorHAnsi"/>
          <w:b/>
          <w:bCs/>
        </w:rPr>
        <w:t xml:space="preserve">6. Monitoring arrangements </w:t>
      </w:r>
    </w:p>
    <w:p w14:paraId="7ED9923F" w14:textId="18D0E8C1"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The CEO and board of Trustees monitor progress made by the younger people from their starting point at admission and compliance with other statutory requirements through: </w:t>
      </w:r>
    </w:p>
    <w:p w14:paraId="6B78F71B" w14:textId="77777777"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School visits and joint monitoring </w:t>
      </w:r>
    </w:p>
    <w:p w14:paraId="15CF42DA" w14:textId="77777777"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Accessing the school website for school news and developments</w:t>
      </w:r>
    </w:p>
    <w:p w14:paraId="141639B7" w14:textId="56C3928A"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 Leader presentations to the board</w:t>
      </w:r>
    </w:p>
    <w:p w14:paraId="33B0D7CE" w14:textId="616927DB"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Presentations at Trustees Meetings regarding the quality of education, significant curriculum </w:t>
      </w:r>
    </w:p>
    <w:p w14:paraId="2253C7C3" w14:textId="77777777"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changes and data analysis </w:t>
      </w:r>
    </w:p>
    <w:p w14:paraId="7E43B416" w14:textId="4BD74F49"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The Director and Deputy of Education monitor progress and engagement by: </w:t>
      </w:r>
    </w:p>
    <w:p w14:paraId="47290D45" w14:textId="1E097678"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Learning walks </w:t>
      </w:r>
    </w:p>
    <w:p w14:paraId="0CEEE257" w14:textId="77777777" w:rsidR="00F81A9E" w:rsidRPr="00373285" w:rsidRDefault="00F81A9E" w:rsidP="00F81A9E">
      <w:pPr>
        <w:pBdr>
          <w:top w:val="nil"/>
          <w:left w:val="nil"/>
          <w:bottom w:val="nil"/>
          <w:right w:val="nil"/>
          <w:between w:val="nil"/>
        </w:pBdr>
        <w:rPr>
          <w:rFonts w:asciiTheme="majorHAnsi" w:hAnsiTheme="majorHAnsi" w:cstheme="majorHAnsi"/>
        </w:rPr>
      </w:pPr>
      <w:proofErr w:type="spellStart"/>
      <w:r w:rsidRPr="00373285">
        <w:rPr>
          <w:rFonts w:asciiTheme="majorHAnsi" w:hAnsiTheme="majorHAnsi" w:cstheme="majorHAnsi"/>
        </w:rPr>
        <w:t>EfL</w:t>
      </w:r>
      <w:proofErr w:type="spellEnd"/>
      <w:r w:rsidRPr="00373285">
        <w:rPr>
          <w:rFonts w:asciiTheme="majorHAnsi" w:hAnsiTheme="majorHAnsi" w:cstheme="majorHAnsi"/>
        </w:rPr>
        <w:t xml:space="preserve"> scrutinies </w:t>
      </w:r>
    </w:p>
    <w:p w14:paraId="436DE804" w14:textId="68528AA1"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Formal internal moderation; group and 1-1</w:t>
      </w:r>
    </w:p>
    <w:p w14:paraId="6A6AB512" w14:textId="4338CCEF"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Informal internal moderation: group and 1-1</w:t>
      </w:r>
    </w:p>
    <w:p w14:paraId="1AB168A8" w14:textId="77777777"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External moderation as part of a local network </w:t>
      </w:r>
    </w:p>
    <w:p w14:paraId="2308A4D6" w14:textId="07131E72"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Team and individual meetings </w:t>
      </w:r>
    </w:p>
    <w:p w14:paraId="1DA87B3D" w14:textId="77777777" w:rsidR="00F81A9E"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Data analysis and reflection meetings </w:t>
      </w:r>
    </w:p>
    <w:p w14:paraId="638C904D" w14:textId="000E08E6" w:rsidR="00F81A9E" w:rsidRPr="00373285" w:rsidRDefault="004B0E3E" w:rsidP="00F81A9E">
      <w:pPr>
        <w:pBdr>
          <w:top w:val="nil"/>
          <w:left w:val="nil"/>
          <w:bottom w:val="nil"/>
          <w:right w:val="nil"/>
          <w:between w:val="nil"/>
        </w:pBdr>
        <w:rPr>
          <w:rFonts w:asciiTheme="majorHAnsi" w:hAnsiTheme="majorHAnsi" w:cstheme="majorHAnsi"/>
        </w:rPr>
      </w:pPr>
      <w:r>
        <w:rPr>
          <w:rFonts w:asciiTheme="majorHAnsi" w:hAnsiTheme="majorHAnsi" w:cstheme="majorHAnsi"/>
        </w:rPr>
        <w:t xml:space="preserve"> Multi-disciplinary</w:t>
      </w:r>
      <w:r w:rsidR="00F81A9E" w:rsidRPr="00373285">
        <w:rPr>
          <w:rFonts w:asciiTheme="majorHAnsi" w:hAnsiTheme="majorHAnsi" w:cstheme="majorHAnsi"/>
        </w:rPr>
        <w:t xml:space="preserve"> progress </w:t>
      </w:r>
      <w:r w:rsidRPr="00373285">
        <w:rPr>
          <w:rFonts w:asciiTheme="majorHAnsi" w:hAnsiTheme="majorHAnsi" w:cstheme="majorHAnsi"/>
        </w:rPr>
        <w:t xml:space="preserve">meetings </w:t>
      </w:r>
      <w:r>
        <w:rPr>
          <w:rFonts w:asciiTheme="majorHAnsi" w:hAnsiTheme="majorHAnsi" w:cstheme="majorHAnsi"/>
        </w:rPr>
        <w:t xml:space="preserve">including </w:t>
      </w:r>
      <w:r w:rsidR="00F81A9E" w:rsidRPr="00373285">
        <w:rPr>
          <w:rFonts w:asciiTheme="majorHAnsi" w:hAnsiTheme="majorHAnsi" w:cstheme="majorHAnsi"/>
        </w:rPr>
        <w:t>Pre Review meetings</w:t>
      </w:r>
      <w:r>
        <w:rPr>
          <w:rFonts w:asciiTheme="majorHAnsi" w:hAnsiTheme="majorHAnsi" w:cstheme="majorHAnsi"/>
        </w:rPr>
        <w:t>, weekly behaviour review meetings.</w:t>
      </w:r>
    </w:p>
    <w:p w14:paraId="00000070" w14:textId="26404191" w:rsidR="00DA2860" w:rsidRPr="00373285" w:rsidRDefault="00F81A9E" w:rsidP="00F81A9E">
      <w:pPr>
        <w:pBdr>
          <w:top w:val="nil"/>
          <w:left w:val="nil"/>
          <w:bottom w:val="nil"/>
          <w:right w:val="nil"/>
          <w:between w:val="nil"/>
        </w:pBdr>
        <w:rPr>
          <w:rFonts w:asciiTheme="majorHAnsi" w:hAnsiTheme="majorHAnsi" w:cstheme="majorHAnsi"/>
        </w:rPr>
      </w:pPr>
      <w:r w:rsidRPr="00373285">
        <w:rPr>
          <w:rFonts w:asciiTheme="majorHAnsi" w:hAnsiTheme="majorHAnsi" w:cstheme="majorHAnsi"/>
        </w:rPr>
        <w:t xml:space="preserve">This policy will be reviewed annually by the Director of Education and Deputy of Education and distributed to the Trustee board. </w:t>
      </w:r>
    </w:p>
    <w:p w14:paraId="00000071" w14:textId="77777777" w:rsidR="00DA2860" w:rsidRPr="00373285" w:rsidRDefault="00DA2860" w:rsidP="00F81A9E">
      <w:pPr>
        <w:pBdr>
          <w:top w:val="nil"/>
          <w:left w:val="nil"/>
          <w:bottom w:val="nil"/>
          <w:right w:val="nil"/>
          <w:between w:val="nil"/>
        </w:pBdr>
        <w:rPr>
          <w:rFonts w:asciiTheme="majorHAnsi" w:hAnsiTheme="majorHAnsi" w:cstheme="majorHAnsi"/>
        </w:rPr>
      </w:pPr>
    </w:p>
    <w:p w14:paraId="00000072" w14:textId="22313340" w:rsidR="00DA2860" w:rsidRDefault="004B0E3E" w:rsidP="00F81A9E">
      <w:pPr>
        <w:pBdr>
          <w:top w:val="nil"/>
          <w:left w:val="nil"/>
          <w:bottom w:val="nil"/>
          <w:right w:val="nil"/>
          <w:between w:val="nil"/>
        </w:pBdr>
        <w:rPr>
          <w:rFonts w:asciiTheme="majorHAnsi" w:hAnsiTheme="majorHAnsi" w:cstheme="majorHAnsi"/>
        </w:rPr>
      </w:pPr>
      <w:r>
        <w:rPr>
          <w:rFonts w:asciiTheme="majorHAnsi" w:hAnsiTheme="majorHAnsi" w:cstheme="majorHAnsi"/>
        </w:rPr>
        <w:t>Review date: 05/10/2026</w:t>
      </w:r>
    </w:p>
    <w:p w14:paraId="2FA23E2C" w14:textId="77777777" w:rsidR="004B0E3E" w:rsidRDefault="004B0E3E" w:rsidP="00F81A9E">
      <w:pPr>
        <w:pBdr>
          <w:top w:val="nil"/>
          <w:left w:val="nil"/>
          <w:bottom w:val="nil"/>
          <w:right w:val="nil"/>
          <w:between w:val="nil"/>
        </w:pBdr>
        <w:rPr>
          <w:rFonts w:asciiTheme="majorHAnsi" w:hAnsiTheme="majorHAnsi" w:cstheme="majorHAnsi"/>
        </w:rPr>
      </w:pPr>
    </w:p>
    <w:p w14:paraId="440B8CBF" w14:textId="04E34924" w:rsidR="004B0E3E" w:rsidRPr="00373285" w:rsidRDefault="004B0E3E" w:rsidP="00F81A9E">
      <w:pPr>
        <w:pBdr>
          <w:top w:val="nil"/>
          <w:left w:val="nil"/>
          <w:bottom w:val="nil"/>
          <w:right w:val="nil"/>
          <w:between w:val="nil"/>
        </w:pBdr>
        <w:rPr>
          <w:rFonts w:asciiTheme="majorHAnsi" w:hAnsiTheme="majorHAnsi" w:cstheme="majorHAnsi"/>
        </w:rPr>
      </w:pPr>
      <w:r>
        <w:rPr>
          <w:rFonts w:asciiTheme="majorHAnsi" w:hAnsiTheme="majorHAnsi" w:cstheme="majorHAnsi"/>
        </w:rPr>
        <w:t xml:space="preserve">Next review date: September 2027. </w:t>
      </w:r>
    </w:p>
    <w:p w14:paraId="0000007E" w14:textId="77777777" w:rsidR="00DA2860" w:rsidRDefault="00DA2860">
      <w:pPr>
        <w:pBdr>
          <w:top w:val="nil"/>
          <w:left w:val="nil"/>
          <w:bottom w:val="nil"/>
          <w:right w:val="nil"/>
          <w:between w:val="nil"/>
        </w:pBdr>
      </w:pPr>
    </w:p>
    <w:p w14:paraId="0D3760B1" w14:textId="20851CED" w:rsidR="00042295" w:rsidRDefault="00042295">
      <w:r>
        <w:br w:type="page"/>
      </w:r>
    </w:p>
    <w:p w14:paraId="0000008B" w14:textId="04B04E50" w:rsidR="00DA2860" w:rsidRDefault="00DA2860">
      <w:pPr>
        <w:pBdr>
          <w:top w:val="nil"/>
          <w:left w:val="nil"/>
          <w:bottom w:val="nil"/>
          <w:right w:val="nil"/>
          <w:between w:val="nil"/>
        </w:pBdr>
        <w:jc w:val="center"/>
      </w:pPr>
    </w:p>
    <w:p w14:paraId="0000008C" w14:textId="77777777" w:rsidR="00DA2860" w:rsidRDefault="00DA2860">
      <w:pPr>
        <w:pBdr>
          <w:top w:val="nil"/>
          <w:left w:val="nil"/>
          <w:bottom w:val="nil"/>
          <w:right w:val="nil"/>
          <w:between w:val="nil"/>
        </w:pBdr>
      </w:pPr>
    </w:p>
    <w:sectPr w:rsidR="00DA2860">
      <w:headerReference w:type="default" r:id="rId10"/>
      <w:footerReference w:type="default" r:id="rId11"/>
      <w:headerReference w:type="first" r:id="rId12"/>
      <w:footerReference w:type="first" r:id="rId13"/>
      <w:pgSz w:w="11906" w:h="16838"/>
      <w:pgMar w:top="1440" w:right="1440" w:bottom="87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293B8" w14:textId="77777777" w:rsidR="00A75E65" w:rsidRDefault="00A75E65">
      <w:pPr>
        <w:spacing w:line="240" w:lineRule="auto"/>
      </w:pPr>
      <w:r>
        <w:separator/>
      </w:r>
    </w:p>
  </w:endnote>
  <w:endnote w:type="continuationSeparator" w:id="0">
    <w:p w14:paraId="6B257B2F" w14:textId="77777777" w:rsidR="00A75E65" w:rsidRDefault="00A75E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E" w14:textId="579355EC" w:rsidR="00DA2860" w:rsidRDefault="310089D1" w:rsidP="310089D1">
    <w:pPr>
      <w:pBdr>
        <w:top w:val="nil"/>
        <w:left w:val="nil"/>
        <w:bottom w:val="nil"/>
        <w:right w:val="nil"/>
        <w:between w:val="nil"/>
      </w:pBdr>
      <w:rPr>
        <w:i/>
        <w:iCs/>
      </w:rPr>
    </w:pPr>
    <w:r w:rsidRPr="310089D1">
      <w:rPr>
        <w:i/>
        <w:iCs/>
      </w:rPr>
      <w:t>PLLUSS</w:t>
    </w:r>
    <w:r w:rsidRPr="310089D1">
      <w:rPr>
        <w:i/>
        <w:iCs/>
        <w:vertAlign w:val="superscript"/>
      </w:rPr>
      <w:t>®</w:t>
    </w:r>
    <w:r w:rsidRPr="310089D1">
      <w:rPr>
        <w:i/>
        <w:iCs/>
      </w:rPr>
      <w:t xml:space="preserve"> Curriculum-Overview</w:t>
    </w:r>
    <w:r w:rsidR="00042295">
      <w:tab/>
    </w:r>
    <w:r w:rsidR="00042295">
      <w:tab/>
    </w:r>
    <w:r w:rsidRPr="310089D1">
      <w:rPr>
        <w:i/>
        <w:iCs/>
      </w:rPr>
      <w:t>2026-10-05</w:t>
    </w:r>
    <w:r w:rsidR="00042295">
      <w:tab/>
    </w:r>
    <w:r w:rsidR="00042295">
      <w:tab/>
    </w:r>
    <w:r w:rsidR="00042295">
      <w:tab/>
    </w:r>
    <w:r w:rsidRPr="310089D1">
      <w:rPr>
        <w:i/>
        <w:iCs/>
      </w:rPr>
      <w:t xml:space="preserve">Page </w:t>
    </w:r>
    <w:r w:rsidR="00042295" w:rsidRPr="310089D1">
      <w:rPr>
        <w:i/>
        <w:iCs/>
        <w:noProof/>
      </w:rPr>
      <w:fldChar w:fldCharType="begin"/>
    </w:r>
    <w:r w:rsidR="00042295" w:rsidRPr="310089D1">
      <w:rPr>
        <w:i/>
        <w:iCs/>
      </w:rPr>
      <w:instrText>PAGE</w:instrText>
    </w:r>
    <w:r w:rsidR="00042295" w:rsidRPr="310089D1">
      <w:rPr>
        <w:i/>
        <w:iCs/>
      </w:rPr>
      <w:fldChar w:fldCharType="separate"/>
    </w:r>
    <w:r w:rsidRPr="310089D1">
      <w:rPr>
        <w:i/>
        <w:iCs/>
        <w:noProof/>
      </w:rPr>
      <w:t>2</w:t>
    </w:r>
    <w:r w:rsidR="00042295" w:rsidRPr="310089D1">
      <w:rPr>
        <w:i/>
        <w:iCs/>
        <w:noProof/>
      </w:rPr>
      <w:fldChar w:fldCharType="end"/>
    </w:r>
    <w:r w:rsidRPr="310089D1">
      <w:rPr>
        <w:i/>
        <w:iCs/>
      </w:rPr>
      <w:t xml:space="preserve"> of </w:t>
    </w:r>
    <w:r w:rsidR="00042295" w:rsidRPr="310089D1">
      <w:rPr>
        <w:i/>
        <w:iCs/>
        <w:noProof/>
      </w:rPr>
      <w:fldChar w:fldCharType="begin"/>
    </w:r>
    <w:r w:rsidR="00042295" w:rsidRPr="310089D1">
      <w:rPr>
        <w:i/>
        <w:iCs/>
      </w:rPr>
      <w:instrText>NUMPAGES</w:instrText>
    </w:r>
    <w:r w:rsidR="00042295" w:rsidRPr="310089D1">
      <w:rPr>
        <w:i/>
        <w:iCs/>
      </w:rPr>
      <w:fldChar w:fldCharType="separate"/>
    </w:r>
    <w:r w:rsidRPr="310089D1">
      <w:rPr>
        <w:i/>
        <w:iCs/>
        <w:noProof/>
      </w:rPr>
      <w:t>3</w:t>
    </w:r>
    <w:r w:rsidR="00042295" w:rsidRPr="310089D1">
      <w:rPr>
        <w:i/>
        <w:i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9" w14:textId="78F5F88A" w:rsidR="00DA2860" w:rsidRDefault="47B4E1E0" w:rsidP="47B4E1E0">
    <w:pPr>
      <w:pBdr>
        <w:top w:val="nil"/>
        <w:left w:val="nil"/>
        <w:bottom w:val="nil"/>
        <w:right w:val="nil"/>
        <w:between w:val="nil"/>
      </w:pBdr>
      <w:rPr>
        <w:i/>
        <w:iCs/>
      </w:rPr>
    </w:pPr>
    <w:r w:rsidRPr="47B4E1E0">
      <w:rPr>
        <w:i/>
        <w:iCs/>
      </w:rPr>
      <w:t>PLU-PO-007-Curriculum</w:t>
    </w:r>
    <w:r w:rsidR="00985229">
      <w:rPr>
        <w:i/>
        <w:iCs/>
      </w:rPr>
      <w:t xml:space="preserve">- policy </w:t>
    </w:r>
    <w:r w:rsidR="6DF7B054">
      <w:tab/>
    </w:r>
    <w:r w:rsidR="6DF7B054">
      <w:tab/>
    </w:r>
    <w:r w:rsidRPr="47B4E1E0">
      <w:rPr>
        <w:i/>
        <w:iCs/>
      </w:rPr>
      <w:t>202</w:t>
    </w:r>
    <w:r w:rsidR="00985229">
      <w:rPr>
        <w:i/>
        <w:iCs/>
      </w:rPr>
      <w:t>6</w:t>
    </w:r>
    <w:r w:rsidRPr="47B4E1E0">
      <w:rPr>
        <w:i/>
        <w:iCs/>
      </w:rPr>
      <w:t>-</w:t>
    </w:r>
    <w:r w:rsidR="00985229">
      <w:rPr>
        <w:i/>
        <w:iCs/>
      </w:rPr>
      <w:t>10</w:t>
    </w:r>
    <w:r w:rsidRPr="47B4E1E0">
      <w:rPr>
        <w:i/>
        <w:iCs/>
      </w:rPr>
      <w:t>-</w:t>
    </w:r>
    <w:r w:rsidR="00985229">
      <w:rPr>
        <w:i/>
        <w:iCs/>
      </w:rPr>
      <w:t>05</w:t>
    </w:r>
    <w:r w:rsidR="6DF7B054">
      <w:tab/>
    </w:r>
    <w:r w:rsidR="6DF7B054">
      <w:tab/>
    </w:r>
    <w:r w:rsidRPr="47B4E1E0">
      <w:rPr>
        <w:i/>
        <w:iCs/>
      </w:rPr>
      <w:t xml:space="preserve">Page </w:t>
    </w:r>
    <w:r w:rsidR="6DF7B054" w:rsidRPr="47B4E1E0">
      <w:rPr>
        <w:i/>
        <w:iCs/>
        <w:noProof/>
      </w:rPr>
      <w:fldChar w:fldCharType="begin"/>
    </w:r>
    <w:r w:rsidR="6DF7B054" w:rsidRPr="47B4E1E0">
      <w:rPr>
        <w:i/>
        <w:iCs/>
      </w:rPr>
      <w:instrText>PAGE</w:instrText>
    </w:r>
    <w:r w:rsidR="6DF7B054" w:rsidRPr="47B4E1E0">
      <w:rPr>
        <w:i/>
        <w:iCs/>
      </w:rPr>
      <w:fldChar w:fldCharType="separate"/>
    </w:r>
    <w:r w:rsidRPr="47B4E1E0">
      <w:rPr>
        <w:i/>
        <w:iCs/>
        <w:noProof/>
      </w:rPr>
      <w:t>1</w:t>
    </w:r>
    <w:r w:rsidR="6DF7B054" w:rsidRPr="47B4E1E0">
      <w:rPr>
        <w:i/>
        <w:iCs/>
        <w:noProof/>
      </w:rPr>
      <w:fldChar w:fldCharType="end"/>
    </w:r>
    <w:r w:rsidRPr="47B4E1E0">
      <w:rPr>
        <w:i/>
        <w:iCs/>
      </w:rPr>
      <w:t xml:space="preserve"> of </w:t>
    </w:r>
    <w:r w:rsidR="6DF7B054" w:rsidRPr="47B4E1E0">
      <w:rPr>
        <w:i/>
        <w:iCs/>
        <w:noProof/>
      </w:rPr>
      <w:fldChar w:fldCharType="begin"/>
    </w:r>
    <w:r w:rsidR="6DF7B054" w:rsidRPr="47B4E1E0">
      <w:rPr>
        <w:i/>
        <w:iCs/>
      </w:rPr>
      <w:instrText>NUMPAGES</w:instrText>
    </w:r>
    <w:r w:rsidR="6DF7B054" w:rsidRPr="47B4E1E0">
      <w:rPr>
        <w:i/>
        <w:iCs/>
      </w:rPr>
      <w:fldChar w:fldCharType="separate"/>
    </w:r>
    <w:r w:rsidRPr="47B4E1E0">
      <w:rPr>
        <w:i/>
        <w:iCs/>
        <w:noProof/>
      </w:rPr>
      <w:t>2</w:t>
    </w:r>
    <w:r w:rsidR="6DF7B054" w:rsidRPr="47B4E1E0">
      <w:rPr>
        <w:i/>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EC17A" w14:textId="77777777" w:rsidR="00A75E65" w:rsidRDefault="00A75E65">
      <w:pPr>
        <w:spacing w:line="240" w:lineRule="auto"/>
      </w:pPr>
      <w:r>
        <w:separator/>
      </w:r>
    </w:p>
  </w:footnote>
  <w:footnote w:type="continuationSeparator" w:id="0">
    <w:p w14:paraId="226E0600" w14:textId="77777777" w:rsidR="00A75E65" w:rsidRDefault="00A75E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D" w14:textId="77777777" w:rsidR="00DA2860" w:rsidRDefault="00DA2860">
    <w:pPr>
      <w:pBdr>
        <w:top w:val="nil"/>
        <w:left w:val="nil"/>
        <w:bottom w:val="nil"/>
        <w:right w:val="nil"/>
        <w:between w:val="nil"/>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F" w14:textId="77777777" w:rsidR="00DA2860" w:rsidRDefault="00DA2860">
    <w:pPr>
      <w:pBdr>
        <w:top w:val="nil"/>
        <w:left w:val="nil"/>
        <w:bottom w:val="nil"/>
        <w:right w:val="nil"/>
        <w:between w:val="nil"/>
      </w:pBdr>
    </w:pPr>
  </w:p>
  <w:tbl>
    <w:tblPr>
      <w:tblStyle w:val="a"/>
      <w:tblW w:w="1078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5"/>
      <w:gridCol w:w="1785"/>
      <w:gridCol w:w="1710"/>
      <w:gridCol w:w="4785"/>
    </w:tblGrid>
    <w:tr w:rsidR="00DA2860" w14:paraId="20B1224B" w14:textId="77777777" w:rsidTr="77073A7B">
      <w:trPr>
        <w:trHeight w:val="420"/>
        <w:jc w:val="center"/>
      </w:trPr>
      <w:tc>
        <w:tcPr>
          <w:tcW w:w="2505" w:type="dxa"/>
          <w:vMerge w:val="restart"/>
          <w:tcBorders>
            <w:top w:val="nil"/>
            <w:left w:val="nil"/>
            <w:bottom w:val="nil"/>
            <w:right w:val="nil"/>
          </w:tcBorders>
          <w:tcMar>
            <w:top w:w="100" w:type="dxa"/>
            <w:left w:w="100" w:type="dxa"/>
            <w:bottom w:w="100" w:type="dxa"/>
            <w:right w:w="100" w:type="dxa"/>
          </w:tcMar>
          <w:vAlign w:val="center"/>
        </w:tcPr>
        <w:p w14:paraId="00000090" w14:textId="77777777" w:rsidR="00DA2860" w:rsidRDefault="009B6114">
          <w:pPr>
            <w:widowControl w:val="0"/>
            <w:pBdr>
              <w:top w:val="nil"/>
              <w:left w:val="nil"/>
              <w:bottom w:val="nil"/>
              <w:right w:val="nil"/>
              <w:between w:val="nil"/>
            </w:pBdr>
            <w:spacing w:line="240" w:lineRule="auto"/>
          </w:pPr>
          <w:r>
            <w:rPr>
              <w:noProof/>
            </w:rPr>
            <w:drawing>
              <wp:inline distT="114300" distB="114300" distL="114300" distR="114300" wp14:anchorId="0A9DC78C" wp14:editId="07777777">
                <wp:extent cx="1443038" cy="465190"/>
                <wp:effectExtent l="0" t="0" r="0" b="0"/>
                <wp:docPr id="2" name="image1.png" descr="TLSr.png"/>
                <wp:cNvGraphicFramePr/>
                <a:graphic xmlns:a="http://schemas.openxmlformats.org/drawingml/2006/main">
                  <a:graphicData uri="http://schemas.openxmlformats.org/drawingml/2006/picture">
                    <pic:pic xmlns:pic="http://schemas.openxmlformats.org/drawingml/2006/picture">
                      <pic:nvPicPr>
                        <pic:cNvPr id="0" name="image1.png" descr="TLSr.png"/>
                        <pic:cNvPicPr preferRelativeResize="0"/>
                      </pic:nvPicPr>
                      <pic:blipFill>
                        <a:blip r:embed="rId1"/>
                        <a:srcRect/>
                        <a:stretch>
                          <a:fillRect/>
                        </a:stretch>
                      </pic:blipFill>
                      <pic:spPr>
                        <a:xfrm>
                          <a:off x="0" y="0"/>
                          <a:ext cx="1443038" cy="465190"/>
                        </a:xfrm>
                        <a:prstGeom prst="rect">
                          <a:avLst/>
                        </a:prstGeom>
                        <a:ln/>
                      </pic:spPr>
                    </pic:pic>
                  </a:graphicData>
                </a:graphic>
              </wp:inline>
            </w:drawing>
          </w:r>
        </w:p>
      </w:tc>
      <w:tc>
        <w:tcPr>
          <w:tcW w:w="1785" w:type="dxa"/>
          <w:tcBorders>
            <w:top w:val="nil"/>
            <w:left w:val="nil"/>
            <w:bottom w:val="nil"/>
            <w:right w:val="nil"/>
          </w:tcBorders>
          <w:tcMar>
            <w:top w:w="100" w:type="dxa"/>
            <w:left w:w="100" w:type="dxa"/>
            <w:bottom w:w="100" w:type="dxa"/>
            <w:right w:w="100" w:type="dxa"/>
          </w:tcMar>
          <w:vAlign w:val="center"/>
        </w:tcPr>
        <w:p w14:paraId="00000091" w14:textId="77777777" w:rsidR="00DA2860" w:rsidRDefault="009B6114">
          <w:pPr>
            <w:widowControl w:val="0"/>
            <w:pBdr>
              <w:top w:val="nil"/>
              <w:left w:val="nil"/>
              <w:bottom w:val="nil"/>
              <w:right w:val="nil"/>
              <w:between w:val="nil"/>
            </w:pBdr>
            <w:spacing w:line="240" w:lineRule="auto"/>
            <w:rPr>
              <w:b/>
            </w:rPr>
          </w:pPr>
          <w:r>
            <w:rPr>
              <w:b/>
            </w:rPr>
            <w:t>Approved by:</w:t>
          </w:r>
        </w:p>
      </w:tc>
      <w:tc>
        <w:tcPr>
          <w:tcW w:w="1710" w:type="dxa"/>
          <w:tcBorders>
            <w:top w:val="nil"/>
            <w:left w:val="nil"/>
            <w:bottom w:val="nil"/>
            <w:right w:val="nil"/>
          </w:tcBorders>
          <w:tcMar>
            <w:top w:w="100" w:type="dxa"/>
            <w:left w:w="100" w:type="dxa"/>
            <w:bottom w:w="100" w:type="dxa"/>
            <w:right w:w="100" w:type="dxa"/>
          </w:tcMar>
          <w:vAlign w:val="center"/>
        </w:tcPr>
        <w:p w14:paraId="00000092" w14:textId="7FFB9188" w:rsidR="00DA2860" w:rsidRDefault="77073A7B" w:rsidP="77073A7B">
          <w:pPr>
            <w:widowControl w:val="0"/>
            <w:pBdr>
              <w:top w:val="nil"/>
              <w:left w:val="nil"/>
              <w:bottom w:val="nil"/>
              <w:right w:val="nil"/>
              <w:between w:val="nil"/>
            </w:pBdr>
            <w:spacing w:line="240" w:lineRule="auto"/>
            <w:rPr>
              <w:b/>
              <w:bCs/>
            </w:rPr>
          </w:pPr>
          <w:r w:rsidRPr="77073A7B">
            <w:rPr>
              <w:b/>
              <w:bCs/>
            </w:rPr>
            <w:t>SLT</w:t>
          </w:r>
        </w:p>
      </w:tc>
      <w:tc>
        <w:tcPr>
          <w:tcW w:w="4785" w:type="dxa"/>
          <w:tcBorders>
            <w:top w:val="nil"/>
            <w:left w:val="nil"/>
            <w:bottom w:val="nil"/>
            <w:right w:val="nil"/>
          </w:tcBorders>
          <w:tcMar>
            <w:top w:w="100" w:type="dxa"/>
            <w:left w:w="100" w:type="dxa"/>
            <w:bottom w:w="100" w:type="dxa"/>
            <w:right w:w="100" w:type="dxa"/>
          </w:tcMar>
          <w:vAlign w:val="center"/>
        </w:tcPr>
        <w:p w14:paraId="00000093" w14:textId="77777777" w:rsidR="00DA2860" w:rsidRDefault="009B6114">
          <w:pPr>
            <w:widowControl w:val="0"/>
            <w:pBdr>
              <w:top w:val="nil"/>
              <w:left w:val="nil"/>
              <w:bottom w:val="nil"/>
              <w:right w:val="nil"/>
              <w:between w:val="nil"/>
            </w:pBdr>
            <w:spacing w:line="240" w:lineRule="auto"/>
            <w:jc w:val="right"/>
            <w:rPr>
              <w:b/>
            </w:rPr>
          </w:pPr>
          <w:r>
            <w:rPr>
              <w:b/>
            </w:rPr>
            <w:t>THE LODDON FOUNDATION LTD</w:t>
          </w:r>
        </w:p>
      </w:tc>
    </w:tr>
    <w:tr w:rsidR="00DA2860" w14:paraId="7578C23E" w14:textId="77777777" w:rsidTr="77073A7B">
      <w:trPr>
        <w:trHeight w:val="420"/>
        <w:jc w:val="center"/>
      </w:trPr>
      <w:tc>
        <w:tcPr>
          <w:tcW w:w="2505" w:type="dxa"/>
          <w:vMerge/>
          <w:tcMar>
            <w:top w:w="100" w:type="dxa"/>
            <w:left w:w="100" w:type="dxa"/>
            <w:bottom w:w="100" w:type="dxa"/>
            <w:right w:w="100" w:type="dxa"/>
          </w:tcMar>
          <w:vAlign w:val="center"/>
        </w:tcPr>
        <w:p w14:paraId="00000094" w14:textId="77777777" w:rsidR="00DA2860" w:rsidRDefault="00DA2860">
          <w:pPr>
            <w:widowControl w:val="0"/>
            <w:pBdr>
              <w:top w:val="nil"/>
              <w:left w:val="nil"/>
              <w:bottom w:val="nil"/>
              <w:right w:val="nil"/>
              <w:between w:val="nil"/>
            </w:pBdr>
            <w:spacing w:line="240" w:lineRule="auto"/>
          </w:pPr>
        </w:p>
      </w:tc>
      <w:tc>
        <w:tcPr>
          <w:tcW w:w="1785" w:type="dxa"/>
          <w:tcBorders>
            <w:top w:val="nil"/>
            <w:left w:val="nil"/>
            <w:bottom w:val="nil"/>
            <w:right w:val="nil"/>
          </w:tcBorders>
          <w:tcMar>
            <w:top w:w="100" w:type="dxa"/>
            <w:left w:w="100" w:type="dxa"/>
            <w:bottom w:w="100" w:type="dxa"/>
            <w:right w:w="100" w:type="dxa"/>
          </w:tcMar>
          <w:vAlign w:val="center"/>
        </w:tcPr>
        <w:p w14:paraId="00000095" w14:textId="77777777" w:rsidR="00DA2860" w:rsidRDefault="009B6114">
          <w:pPr>
            <w:widowControl w:val="0"/>
            <w:pBdr>
              <w:top w:val="nil"/>
              <w:left w:val="nil"/>
              <w:bottom w:val="nil"/>
              <w:right w:val="nil"/>
              <w:between w:val="nil"/>
            </w:pBdr>
            <w:spacing w:line="240" w:lineRule="auto"/>
            <w:rPr>
              <w:b/>
            </w:rPr>
          </w:pPr>
          <w:r>
            <w:rPr>
              <w:b/>
            </w:rPr>
            <w:t>Owned by:</w:t>
          </w:r>
        </w:p>
      </w:tc>
      <w:tc>
        <w:tcPr>
          <w:tcW w:w="1710" w:type="dxa"/>
          <w:tcBorders>
            <w:top w:val="nil"/>
            <w:left w:val="nil"/>
            <w:bottom w:val="nil"/>
            <w:right w:val="nil"/>
          </w:tcBorders>
          <w:tcMar>
            <w:top w:w="100" w:type="dxa"/>
            <w:left w:w="100" w:type="dxa"/>
            <w:bottom w:w="100" w:type="dxa"/>
            <w:right w:w="100" w:type="dxa"/>
          </w:tcMar>
          <w:vAlign w:val="center"/>
        </w:tcPr>
        <w:p w14:paraId="00000096" w14:textId="77777777" w:rsidR="00DA2860" w:rsidRDefault="009B6114">
          <w:pPr>
            <w:widowControl w:val="0"/>
            <w:pBdr>
              <w:top w:val="nil"/>
              <w:left w:val="nil"/>
              <w:bottom w:val="nil"/>
              <w:right w:val="nil"/>
              <w:between w:val="nil"/>
            </w:pBdr>
            <w:spacing w:line="240" w:lineRule="auto"/>
            <w:rPr>
              <w:b/>
            </w:rPr>
          </w:pPr>
          <w:r>
            <w:rPr>
              <w:b/>
            </w:rPr>
            <w:t>PLU</w:t>
          </w:r>
        </w:p>
      </w:tc>
      <w:tc>
        <w:tcPr>
          <w:tcW w:w="4785" w:type="dxa"/>
          <w:tcBorders>
            <w:top w:val="nil"/>
            <w:left w:val="nil"/>
            <w:bottom w:val="nil"/>
            <w:right w:val="nil"/>
          </w:tcBorders>
          <w:tcMar>
            <w:top w:w="100" w:type="dxa"/>
            <w:left w:w="100" w:type="dxa"/>
            <w:bottom w:w="100" w:type="dxa"/>
            <w:right w:w="100" w:type="dxa"/>
          </w:tcMar>
          <w:vAlign w:val="center"/>
        </w:tcPr>
        <w:p w14:paraId="00000097" w14:textId="23A99B16" w:rsidR="00DA2860" w:rsidRDefault="009B6114">
          <w:pPr>
            <w:widowControl w:val="0"/>
            <w:pBdr>
              <w:top w:val="nil"/>
              <w:left w:val="nil"/>
              <w:bottom w:val="nil"/>
              <w:right w:val="nil"/>
              <w:between w:val="nil"/>
            </w:pBdr>
            <w:spacing w:line="240" w:lineRule="auto"/>
            <w:jc w:val="right"/>
            <w:rPr>
              <w:b/>
            </w:rPr>
          </w:pPr>
          <w:r>
            <w:rPr>
              <w:b/>
            </w:rPr>
            <w:t xml:space="preserve">PLLUSS Curriculum® </w:t>
          </w:r>
          <w:r w:rsidR="00985229">
            <w:rPr>
              <w:b/>
            </w:rPr>
            <w:t>Policy</w:t>
          </w:r>
        </w:p>
      </w:tc>
    </w:tr>
  </w:tbl>
  <w:p w14:paraId="00000098" w14:textId="77777777" w:rsidR="00DA2860" w:rsidRDefault="00DA2860">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5B52"/>
    <w:multiLevelType w:val="multilevel"/>
    <w:tmpl w:val="24C63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E20276"/>
    <w:multiLevelType w:val="hybridMultilevel"/>
    <w:tmpl w:val="61E61B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3DA1236"/>
    <w:multiLevelType w:val="multilevel"/>
    <w:tmpl w:val="ADAAEA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C23697D"/>
    <w:multiLevelType w:val="multilevel"/>
    <w:tmpl w:val="B8D201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2032DB5"/>
    <w:multiLevelType w:val="hybridMultilevel"/>
    <w:tmpl w:val="4EAEE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68364E"/>
    <w:multiLevelType w:val="multilevel"/>
    <w:tmpl w:val="B8D201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9D6234"/>
    <w:multiLevelType w:val="multilevel"/>
    <w:tmpl w:val="53D0A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87817688">
    <w:abstractNumId w:val="6"/>
  </w:num>
  <w:num w:numId="2" w16cid:durableId="1329021942">
    <w:abstractNumId w:val="0"/>
  </w:num>
  <w:num w:numId="3" w16cid:durableId="1565334894">
    <w:abstractNumId w:val="2"/>
  </w:num>
  <w:num w:numId="4" w16cid:durableId="157306456">
    <w:abstractNumId w:val="5"/>
  </w:num>
  <w:num w:numId="5" w16cid:durableId="609357728">
    <w:abstractNumId w:val="3"/>
  </w:num>
  <w:num w:numId="6" w16cid:durableId="1013460762">
    <w:abstractNumId w:val="1"/>
  </w:num>
  <w:num w:numId="7" w16cid:durableId="11851706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F7B054"/>
    <w:rsid w:val="000007B1"/>
    <w:rsid w:val="000249CA"/>
    <w:rsid w:val="00042295"/>
    <w:rsid w:val="0007467D"/>
    <w:rsid w:val="00085ED6"/>
    <w:rsid w:val="000B5AB7"/>
    <w:rsid w:val="000C06EC"/>
    <w:rsid w:val="000F1D59"/>
    <w:rsid w:val="000F5025"/>
    <w:rsid w:val="00130415"/>
    <w:rsid w:val="00145A44"/>
    <w:rsid w:val="00152F15"/>
    <w:rsid w:val="001923FA"/>
    <w:rsid w:val="001A3187"/>
    <w:rsid w:val="001B030C"/>
    <w:rsid w:val="001D2879"/>
    <w:rsid w:val="002431BC"/>
    <w:rsid w:val="00254320"/>
    <w:rsid w:val="00266248"/>
    <w:rsid w:val="002731FF"/>
    <w:rsid w:val="002B1A41"/>
    <w:rsid w:val="002C14C8"/>
    <w:rsid w:val="00373285"/>
    <w:rsid w:val="00412262"/>
    <w:rsid w:val="00480718"/>
    <w:rsid w:val="0049455E"/>
    <w:rsid w:val="004B0E3E"/>
    <w:rsid w:val="004E5462"/>
    <w:rsid w:val="00501619"/>
    <w:rsid w:val="00514D7B"/>
    <w:rsid w:val="00536178"/>
    <w:rsid w:val="005527BD"/>
    <w:rsid w:val="00561E71"/>
    <w:rsid w:val="005B31DE"/>
    <w:rsid w:val="005B60FB"/>
    <w:rsid w:val="005D393D"/>
    <w:rsid w:val="005E2A11"/>
    <w:rsid w:val="006035EF"/>
    <w:rsid w:val="006720D5"/>
    <w:rsid w:val="00674C92"/>
    <w:rsid w:val="00683476"/>
    <w:rsid w:val="006D088E"/>
    <w:rsid w:val="00707703"/>
    <w:rsid w:val="0079028C"/>
    <w:rsid w:val="007A182D"/>
    <w:rsid w:val="007D3D44"/>
    <w:rsid w:val="007D4BA3"/>
    <w:rsid w:val="00920823"/>
    <w:rsid w:val="0096154F"/>
    <w:rsid w:val="00985229"/>
    <w:rsid w:val="009B6114"/>
    <w:rsid w:val="00A52A44"/>
    <w:rsid w:val="00A71F56"/>
    <w:rsid w:val="00A75E65"/>
    <w:rsid w:val="00AB69B2"/>
    <w:rsid w:val="00AC3504"/>
    <w:rsid w:val="00B124D5"/>
    <w:rsid w:val="00B3634D"/>
    <w:rsid w:val="00BB401D"/>
    <w:rsid w:val="00BC15EE"/>
    <w:rsid w:val="00BD25D2"/>
    <w:rsid w:val="00BF7CA2"/>
    <w:rsid w:val="00C342B1"/>
    <w:rsid w:val="00C66FC0"/>
    <w:rsid w:val="00CB49BC"/>
    <w:rsid w:val="00CF6142"/>
    <w:rsid w:val="00D1698F"/>
    <w:rsid w:val="00D92E43"/>
    <w:rsid w:val="00DA2860"/>
    <w:rsid w:val="00E0360E"/>
    <w:rsid w:val="00E83B93"/>
    <w:rsid w:val="00E97D67"/>
    <w:rsid w:val="00EE25E4"/>
    <w:rsid w:val="00EF180C"/>
    <w:rsid w:val="00F14A3A"/>
    <w:rsid w:val="00F223A4"/>
    <w:rsid w:val="00F802BF"/>
    <w:rsid w:val="00F81A9E"/>
    <w:rsid w:val="00FA209F"/>
    <w:rsid w:val="00FE753E"/>
    <w:rsid w:val="03CF51FC"/>
    <w:rsid w:val="310089D1"/>
    <w:rsid w:val="47B4E1E0"/>
    <w:rsid w:val="517E906C"/>
    <w:rsid w:val="563949C5"/>
    <w:rsid w:val="6818362A"/>
    <w:rsid w:val="6DF7B054"/>
    <w:rsid w:val="76157CC3"/>
    <w:rsid w:val="77073A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0DB55"/>
  <w15:docId w15:val="{BDB4E507-3806-47CA-82FB-CC61BF40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42295"/>
    <w:pPr>
      <w:tabs>
        <w:tab w:val="center" w:pos="4513"/>
        <w:tab w:val="right" w:pos="9026"/>
      </w:tabs>
      <w:spacing w:line="240" w:lineRule="auto"/>
    </w:pPr>
  </w:style>
  <w:style w:type="character" w:customStyle="1" w:styleId="HeaderChar">
    <w:name w:val="Header Char"/>
    <w:basedOn w:val="DefaultParagraphFont"/>
    <w:link w:val="Header"/>
    <w:uiPriority w:val="99"/>
    <w:rsid w:val="00042295"/>
  </w:style>
  <w:style w:type="paragraph" w:styleId="Footer">
    <w:name w:val="footer"/>
    <w:basedOn w:val="Normal"/>
    <w:link w:val="FooterChar"/>
    <w:uiPriority w:val="99"/>
    <w:unhideWhenUsed/>
    <w:rsid w:val="00042295"/>
    <w:pPr>
      <w:tabs>
        <w:tab w:val="center" w:pos="4513"/>
        <w:tab w:val="right" w:pos="9026"/>
      </w:tabs>
      <w:spacing w:line="240" w:lineRule="auto"/>
    </w:pPr>
  </w:style>
  <w:style w:type="character" w:customStyle="1" w:styleId="FooterChar">
    <w:name w:val="Footer Char"/>
    <w:basedOn w:val="DefaultParagraphFont"/>
    <w:link w:val="Footer"/>
    <w:uiPriority w:val="99"/>
    <w:rsid w:val="00042295"/>
  </w:style>
  <w:style w:type="paragraph" w:styleId="ListParagraph">
    <w:name w:val="List Paragraph"/>
    <w:basedOn w:val="Normal"/>
    <w:uiPriority w:val="34"/>
    <w:qFormat/>
    <w:rsid w:val="000249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6F7AE5ABFBB34DB5E50B0424CF58AA" ma:contentTypeVersion="17" ma:contentTypeDescription="Create a new document." ma:contentTypeScope="" ma:versionID="879623f4f1e6082f1c88da293ea135b9">
  <xsd:schema xmlns:xsd="http://www.w3.org/2001/XMLSchema" xmlns:xs="http://www.w3.org/2001/XMLSchema" xmlns:p="http://schemas.microsoft.com/office/2006/metadata/properties" xmlns:ns2="8445f88a-e223-4bb6-ac15-13ac65c6e448" xmlns:ns3="83fcedf0-584e-4b60-8def-15d545ec8539" targetNamespace="http://schemas.microsoft.com/office/2006/metadata/properties" ma:root="true" ma:fieldsID="b2d609402554aabf350f656ceec5f951" ns2:_="" ns3:_="">
    <xsd:import namespace="8445f88a-e223-4bb6-ac15-13ac65c6e448"/>
    <xsd:import namespace="83fcedf0-584e-4b60-8def-15d545ec85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5f88a-e223-4bb6-ac15-13ac65c6e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bc5d5e-1dff-445f-8c4d-017b3a655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cedf0-584e-4b60-8def-15d545ec85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85450-1e3d-4fa4-b0b1-09d1c966542a}" ma:internalName="TaxCatchAll" ma:showField="CatchAllData" ma:web="83fcedf0-584e-4b60-8def-15d545ec85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fcedf0-584e-4b60-8def-15d545ec8539" xsi:nil="true"/>
    <lcf76f155ced4ddcb4097134ff3c332f xmlns="8445f88a-e223-4bb6-ac15-13ac65c6e44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803E9-CD9E-4142-AC1D-FA614D89A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5f88a-e223-4bb6-ac15-13ac65c6e448"/>
    <ds:schemaRef ds:uri="83fcedf0-584e-4b60-8def-15d545ec8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A1E99-99F4-4640-9DB5-85C3809C670B}">
  <ds:schemaRefs>
    <ds:schemaRef ds:uri="http://schemas.microsoft.com/office/2006/metadata/properties"/>
    <ds:schemaRef ds:uri="http://schemas.microsoft.com/office/infopath/2007/PartnerControls"/>
    <ds:schemaRef ds:uri="83fcedf0-584e-4b60-8def-15d545ec8539"/>
    <ds:schemaRef ds:uri="8445f88a-e223-4bb6-ac15-13ac65c6e448"/>
  </ds:schemaRefs>
</ds:datastoreItem>
</file>

<file path=customXml/itemProps3.xml><?xml version="1.0" encoding="utf-8"?>
<ds:datastoreItem xmlns:ds="http://schemas.openxmlformats.org/officeDocument/2006/customXml" ds:itemID="{5E266F53-36DE-45AD-8F90-78BB018AD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3382</Words>
  <Characters>19278</Characters>
  <Application>Microsoft Office Word</Application>
  <DocSecurity>0</DocSecurity>
  <Lines>160</Lines>
  <Paragraphs>45</Paragraphs>
  <ScaleCrop>false</ScaleCrop>
  <Company/>
  <LinksUpToDate>false</LinksUpToDate>
  <CharactersWithSpaces>22615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Emerson</dc:creator>
  <cp:lastModifiedBy>Richard Kennett</cp:lastModifiedBy>
  <cp:revision>2</cp:revision>
  <dcterms:created xsi:type="dcterms:W3CDTF">2026-10-06T12:11:00Z</dcterms:created>
  <dcterms:modified xsi:type="dcterms:W3CDTF">2026-10-06T12:11:00Z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0x010100EB6F7AE5ABFBB34DB5E50B0424CF58AA</vt:lpwstr>
  </property>
  <property fmtid="{D5CDD505-2E9C-101B-9397-08002B2CF9AE}" pid="3" name="MediaServiceImageTags">
    <vt:lpwstr/>
  </property>
</Properties>
</file>